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28EE" w14:textId="77777777" w:rsidR="00025044" w:rsidRPr="001B6E76" w:rsidRDefault="00025044" w:rsidP="006151AB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1E72027D" w14:textId="77777777" w:rsidR="00025044" w:rsidRDefault="0002504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6D62897" w14:textId="77777777" w:rsidR="00025044" w:rsidRDefault="0002504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0DFDEA8" w14:textId="77777777" w:rsidR="00025044" w:rsidRDefault="0002504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76D968B" w14:textId="77777777" w:rsidR="00025044" w:rsidRDefault="0002504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2351F39" w14:textId="77777777" w:rsidR="00025044" w:rsidRPr="00D960BB" w:rsidRDefault="00025044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РЕГИОНАЛЬНОЙ ЛИНЕЙКИ ЧЕМПИОНАТОВ</w:t>
      </w:r>
      <w:r w:rsidR="00D960BB">
        <w:rPr>
          <w:rFonts w:ascii="Times New Roman" w:hAnsi="Times New Roman"/>
          <w:b/>
          <w:bCs/>
          <w:i/>
          <w:iCs/>
          <w:sz w:val="24"/>
          <w:szCs w:val="24"/>
        </w:rPr>
        <w:br/>
        <w:t>ЧЕМПИОНАТНОГО ЦИКЛА 2021-22 Г.</w:t>
      </w:r>
    </w:p>
    <w:p w14:paraId="2AFBA78C" w14:textId="77777777" w:rsidR="00025044" w:rsidRPr="00A67174" w:rsidRDefault="0002504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13577789" w14:textId="77777777" w:rsidR="00025044" w:rsidRPr="00A71325" w:rsidRDefault="00025044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ЦИФРОВАЯ ТРАНСФОРМАЦИЯ</w:t>
      </w:r>
    </w:p>
    <w:p w14:paraId="1D9175CC" w14:textId="77777777" w:rsidR="00025044" w:rsidRPr="00E3630E" w:rsidRDefault="00025044" w:rsidP="00E36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30E">
        <w:rPr>
          <w:rFonts w:ascii="Times New Roman" w:hAnsi="Times New Roman"/>
          <w:b/>
          <w:sz w:val="24"/>
          <w:szCs w:val="24"/>
        </w:rPr>
        <w:t>для основной возрастной категории</w:t>
      </w:r>
    </w:p>
    <w:p w14:paraId="7060E155" w14:textId="77777777" w:rsidR="00025044" w:rsidRPr="00E3630E" w:rsidRDefault="00025044" w:rsidP="00E36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630E">
        <w:rPr>
          <w:rFonts w:ascii="Times New Roman" w:hAnsi="Times New Roman"/>
          <w:b/>
          <w:sz w:val="24"/>
          <w:szCs w:val="24"/>
        </w:rPr>
        <w:t>16-22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FB16BFE" w14:textId="77777777" w:rsidR="00025044" w:rsidRDefault="00025044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14:paraId="6488E1B0" w14:textId="77777777" w:rsidR="00025044" w:rsidRDefault="00025044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</w:p>
    <w:p w14:paraId="724704C9" w14:textId="77777777" w:rsidR="00025044" w:rsidRDefault="00025044" w:rsidP="001564A0">
      <w:pPr>
        <w:spacing w:after="120"/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14:paraId="298F89C8" w14:textId="77777777" w:rsidR="00025044" w:rsidRPr="001564A0" w:rsidRDefault="00025044" w:rsidP="001564A0">
      <w:pPr>
        <w:pStyle w:val="12"/>
        <w:tabs>
          <w:tab w:val="left" w:pos="440"/>
          <w:tab w:val="right" w:pos="10053"/>
        </w:tabs>
        <w:spacing w:before="0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r w:rsidRPr="001564A0">
        <w:rPr>
          <w:rFonts w:ascii="Times New Roman" w:hAnsi="Times New Roman"/>
          <w:b w:val="0"/>
          <w:bCs w:val="0"/>
          <w:caps w:val="0"/>
        </w:rPr>
        <w:fldChar w:fldCharType="begin"/>
      </w:r>
      <w:r w:rsidRPr="001564A0">
        <w:rPr>
          <w:rFonts w:ascii="Times New Roman" w:hAnsi="Times New Roman"/>
          <w:b w:val="0"/>
          <w:bCs w:val="0"/>
          <w:caps w:val="0"/>
        </w:rPr>
        <w:instrText xml:space="preserve"> TOC \o "1-1" \h \z \u </w:instrText>
      </w:r>
      <w:r w:rsidRPr="001564A0">
        <w:rPr>
          <w:rFonts w:ascii="Times New Roman" w:hAnsi="Times New Roman"/>
          <w:b w:val="0"/>
          <w:bCs w:val="0"/>
          <w:caps w:val="0"/>
        </w:rPr>
        <w:fldChar w:fldCharType="separate"/>
      </w:r>
      <w:hyperlink w:anchor="_Toc79607005" w:history="1">
        <w:r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1.</w:t>
        </w:r>
        <w:r w:rsidRPr="001564A0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Форма участия в конкурсе:</w:t>
        </w:r>
        <w:r w:rsidRPr="001564A0">
          <w:rPr>
            <w:rFonts w:ascii="Times New Roman" w:hAnsi="Times New Roman"/>
            <w:b w:val="0"/>
            <w:noProof/>
            <w:webHidden/>
          </w:rPr>
          <w:tab/>
        </w:r>
        <w:r w:rsidRPr="001564A0">
          <w:rPr>
            <w:rFonts w:ascii="Times New Roman" w:hAnsi="Times New Roman"/>
            <w:b w:val="0"/>
            <w:noProof/>
            <w:webHidden/>
          </w:rPr>
          <w:fldChar w:fldCharType="begin"/>
        </w:r>
        <w:r w:rsidRPr="001564A0">
          <w:rPr>
            <w:rFonts w:ascii="Times New Roman" w:hAnsi="Times New Roman"/>
            <w:b w:val="0"/>
            <w:noProof/>
            <w:webHidden/>
          </w:rPr>
          <w:instrText xml:space="preserve"> PAGEREF _Toc79607005 \h </w:instrText>
        </w:r>
        <w:r w:rsidRPr="001564A0">
          <w:rPr>
            <w:rFonts w:ascii="Times New Roman" w:hAnsi="Times New Roman"/>
            <w:b w:val="0"/>
            <w:noProof/>
            <w:webHidden/>
          </w:rPr>
        </w:r>
        <w:r w:rsidRPr="001564A0">
          <w:rPr>
            <w:rFonts w:ascii="Times New Roman" w:hAnsi="Times New Roman"/>
            <w:b w:val="0"/>
            <w:noProof/>
            <w:webHidden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</w:rPr>
          <w:t>2</w:t>
        </w:r>
        <w:r w:rsidRPr="001564A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02A593C1" w14:textId="77777777" w:rsidR="00025044" w:rsidRPr="001564A0" w:rsidRDefault="00BB724A" w:rsidP="001564A0">
      <w:pPr>
        <w:pStyle w:val="12"/>
        <w:tabs>
          <w:tab w:val="left" w:pos="440"/>
          <w:tab w:val="right" w:pos="10053"/>
        </w:tabs>
        <w:spacing w:before="0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79607006" w:history="1"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2.</w:t>
        </w:r>
        <w:r w:rsidR="00025044" w:rsidRPr="001564A0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Общее время на выполнение задания: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tab/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25044" w:rsidRPr="001564A0">
          <w:rPr>
            <w:rFonts w:ascii="Times New Roman" w:hAnsi="Times New Roman"/>
            <w:b w:val="0"/>
            <w:noProof/>
            <w:webHidden/>
          </w:rPr>
          <w:instrText xml:space="preserve"> PAGEREF _Toc79607006 \h </w:instrText>
        </w:r>
        <w:r w:rsidR="00025044" w:rsidRPr="001564A0">
          <w:rPr>
            <w:rFonts w:ascii="Times New Roman" w:hAnsi="Times New Roman"/>
            <w:b w:val="0"/>
            <w:noProof/>
            <w:webHidden/>
          </w:rPr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025044">
          <w:rPr>
            <w:rFonts w:ascii="Times New Roman" w:hAnsi="Times New Roman"/>
            <w:b w:val="0"/>
            <w:noProof/>
            <w:webHidden/>
          </w:rPr>
          <w:t>2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2521FB47" w14:textId="77777777" w:rsidR="00025044" w:rsidRPr="001564A0" w:rsidRDefault="00BB724A" w:rsidP="001564A0">
      <w:pPr>
        <w:pStyle w:val="12"/>
        <w:tabs>
          <w:tab w:val="left" w:pos="440"/>
          <w:tab w:val="right" w:pos="10053"/>
        </w:tabs>
        <w:spacing w:before="0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79607007" w:history="1"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3.</w:t>
        </w:r>
        <w:r w:rsidR="00025044" w:rsidRPr="001564A0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Задание для конкурса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tab/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25044" w:rsidRPr="001564A0">
          <w:rPr>
            <w:rFonts w:ascii="Times New Roman" w:hAnsi="Times New Roman"/>
            <w:b w:val="0"/>
            <w:noProof/>
            <w:webHidden/>
          </w:rPr>
          <w:instrText xml:space="preserve"> PAGEREF _Toc79607007 \h </w:instrText>
        </w:r>
        <w:r w:rsidR="00025044" w:rsidRPr="001564A0">
          <w:rPr>
            <w:rFonts w:ascii="Times New Roman" w:hAnsi="Times New Roman"/>
            <w:b w:val="0"/>
            <w:noProof/>
            <w:webHidden/>
          </w:rPr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025044">
          <w:rPr>
            <w:rFonts w:ascii="Times New Roman" w:hAnsi="Times New Roman"/>
            <w:b w:val="0"/>
            <w:noProof/>
            <w:webHidden/>
          </w:rPr>
          <w:t>2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23B1940F" w14:textId="77777777" w:rsidR="00025044" w:rsidRPr="001564A0" w:rsidRDefault="00BB724A" w:rsidP="001564A0">
      <w:pPr>
        <w:pStyle w:val="12"/>
        <w:tabs>
          <w:tab w:val="left" w:pos="440"/>
          <w:tab w:val="right" w:pos="10053"/>
        </w:tabs>
        <w:spacing w:before="0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79607008" w:history="1"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4.</w:t>
        </w:r>
        <w:r w:rsidR="00025044" w:rsidRPr="001564A0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Модули задания и необходимое время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tab/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25044" w:rsidRPr="001564A0">
          <w:rPr>
            <w:rFonts w:ascii="Times New Roman" w:hAnsi="Times New Roman"/>
            <w:b w:val="0"/>
            <w:noProof/>
            <w:webHidden/>
          </w:rPr>
          <w:instrText xml:space="preserve"> PAGEREF _Toc79607008 \h </w:instrText>
        </w:r>
        <w:r w:rsidR="00025044" w:rsidRPr="001564A0">
          <w:rPr>
            <w:rFonts w:ascii="Times New Roman" w:hAnsi="Times New Roman"/>
            <w:b w:val="0"/>
            <w:noProof/>
            <w:webHidden/>
          </w:rPr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025044">
          <w:rPr>
            <w:rFonts w:ascii="Times New Roman" w:hAnsi="Times New Roman"/>
            <w:b w:val="0"/>
            <w:noProof/>
            <w:webHidden/>
          </w:rPr>
          <w:t>3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6E89D5F1" w14:textId="77777777" w:rsidR="00025044" w:rsidRPr="001564A0" w:rsidRDefault="00BB724A" w:rsidP="001564A0">
      <w:pPr>
        <w:pStyle w:val="12"/>
        <w:tabs>
          <w:tab w:val="left" w:pos="440"/>
          <w:tab w:val="right" w:pos="10053"/>
        </w:tabs>
        <w:spacing w:before="0"/>
        <w:rPr>
          <w:rFonts w:ascii="Times New Roman" w:hAnsi="Times New Roman"/>
          <w:b w:val="0"/>
          <w:bCs w:val="0"/>
          <w:caps w:val="0"/>
          <w:noProof/>
          <w:sz w:val="22"/>
          <w:szCs w:val="22"/>
        </w:rPr>
      </w:pPr>
      <w:hyperlink w:anchor="_Toc79607009" w:history="1"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5.</w:t>
        </w:r>
        <w:r w:rsidR="00025044" w:rsidRPr="001564A0">
          <w:rPr>
            <w:rFonts w:ascii="Times New Roman" w:hAnsi="Times New Roman"/>
            <w:b w:val="0"/>
            <w:bCs w:val="0"/>
            <w:caps w:val="0"/>
            <w:noProof/>
            <w:sz w:val="22"/>
            <w:szCs w:val="22"/>
          </w:rPr>
          <w:tab/>
        </w:r>
        <w:r w:rsidR="00025044" w:rsidRPr="001564A0">
          <w:rPr>
            <w:rStyle w:val="af6"/>
            <w:rFonts w:ascii="Times New Roman" w:hAnsi="Times New Roman"/>
            <w:b w:val="0"/>
            <w:noProof/>
            <w:lang w:eastAsia="en-US"/>
          </w:rPr>
          <w:t>Критерии оценки.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tab/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25044" w:rsidRPr="001564A0">
          <w:rPr>
            <w:rFonts w:ascii="Times New Roman" w:hAnsi="Times New Roman"/>
            <w:b w:val="0"/>
            <w:noProof/>
            <w:webHidden/>
          </w:rPr>
          <w:instrText xml:space="preserve"> PAGEREF _Toc79607009 \h </w:instrText>
        </w:r>
        <w:r w:rsidR="00025044" w:rsidRPr="001564A0">
          <w:rPr>
            <w:rFonts w:ascii="Times New Roman" w:hAnsi="Times New Roman"/>
            <w:b w:val="0"/>
            <w:noProof/>
            <w:webHidden/>
          </w:rPr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025044">
          <w:rPr>
            <w:rFonts w:ascii="Times New Roman" w:hAnsi="Times New Roman"/>
            <w:b w:val="0"/>
            <w:noProof/>
            <w:webHidden/>
          </w:rPr>
          <w:t>4</w:t>
        </w:r>
        <w:r w:rsidR="00025044" w:rsidRPr="001564A0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14:paraId="38E17E3B" w14:textId="77777777" w:rsidR="00025044" w:rsidRPr="00A67174" w:rsidRDefault="00025044" w:rsidP="001564A0">
      <w:pPr>
        <w:rPr>
          <w:rFonts w:ascii="Times New Roman" w:hAnsi="Times New Roman"/>
          <w:b/>
          <w:sz w:val="28"/>
          <w:szCs w:val="28"/>
          <w:lang w:eastAsia="en-US"/>
        </w:rPr>
      </w:pPr>
      <w:r w:rsidRPr="001564A0">
        <w:rPr>
          <w:rFonts w:ascii="Times New Roman" w:hAnsi="Times New Roman"/>
          <w:b/>
          <w:bCs/>
          <w:caps/>
        </w:rPr>
        <w:fldChar w:fldCharType="end"/>
      </w:r>
      <w:r w:rsidR="00BB724A">
        <w:rPr>
          <w:noProof/>
        </w:rPr>
        <w:pict w14:anchorId="35222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050" type="#_x0000_t75" alt="" style="position:absolute;margin-left:-2.3pt;margin-top:366.3pt;width:596.55pt;height:477.6pt;z-index:-1;visibility:visible;mso-wrap-edited:f;mso-width-percent:0;mso-height-percent:0;mso-position-horizontal-relative:page;mso-position-vertical-relative:margin;mso-width-percent:0;mso-height-percent:0">
            <v:imagedata r:id="rId7" o:title="" croptop="28421f"/>
            <w10:wrap anchorx="page" anchory="margin"/>
          </v:shape>
        </w:pict>
      </w: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3DB464B1" w14:textId="77777777" w:rsidR="00025044" w:rsidRDefault="00025044" w:rsidP="00AA6AC6">
      <w:pPr>
        <w:pStyle w:val="a5"/>
        <w:numPr>
          <w:ilvl w:val="0"/>
          <w:numId w:val="20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79607005"/>
      <w:r w:rsidRPr="000A1DA8">
        <w:rPr>
          <w:rStyle w:val="10"/>
          <w:rFonts w:ascii="Times New Roman" w:hAnsi="Times New Roman"/>
          <w:b/>
          <w:bCs/>
          <w:color w:val="auto"/>
        </w:rPr>
        <w:t>Форм</w:t>
      </w:r>
      <w:r>
        <w:rPr>
          <w:rStyle w:val="10"/>
          <w:rFonts w:ascii="Times New Roman" w:hAnsi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/>
          <w:b/>
          <w:bCs/>
          <w:color w:val="auto"/>
        </w:rPr>
        <w:t xml:space="preserve"> участия в конкурсе</w:t>
      </w:r>
      <w:bookmarkEnd w:id="0"/>
      <w:r w:rsidRPr="00747919">
        <w:rPr>
          <w:rStyle w:val="10"/>
          <w:rFonts w:ascii="Times New Roman" w:hAnsi="Times New Roman"/>
          <w:bCs/>
          <w:color w:val="auto"/>
        </w:rPr>
        <w:t>:</w:t>
      </w:r>
      <w:bookmarkEnd w:id="1"/>
      <w:r w:rsidRPr="00D036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Командный конкурс (2 человека в команде). </w:t>
      </w:r>
    </w:p>
    <w:p w14:paraId="4C87AA2D" w14:textId="77777777" w:rsidR="00AE56EA" w:rsidRPr="00AE56EA" w:rsidRDefault="00AE56EA" w:rsidP="00AE56EA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6E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командной работы является требование Технического описания компетенции.</w:t>
      </w:r>
    </w:p>
    <w:p w14:paraId="0B984BF4" w14:textId="77777777" w:rsidR="00025044" w:rsidRDefault="00025044" w:rsidP="00AA6AC6">
      <w:pPr>
        <w:pStyle w:val="a5"/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6CA68DAE" w14:textId="77777777" w:rsidR="00025044" w:rsidRDefault="00025044" w:rsidP="00AA6AC6">
      <w:pPr>
        <w:pStyle w:val="a5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2" w:name="_Toc79607006"/>
      <w:r w:rsidRPr="0083696F">
        <w:rPr>
          <w:rStyle w:val="10"/>
          <w:rFonts w:ascii="Times New Roman" w:hAnsi="Times New Roman"/>
          <w:b/>
          <w:bCs/>
          <w:color w:val="auto"/>
        </w:rPr>
        <w:t>Общее время на выполнение задания:</w:t>
      </w:r>
      <w:bookmarkEnd w:id="2"/>
      <w:r w:rsidRPr="0083696F">
        <w:rPr>
          <w:rStyle w:val="10"/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963556" w14:textId="77777777" w:rsidR="00025044" w:rsidRPr="0083696F" w:rsidRDefault="00025044" w:rsidP="00AA6AC6">
      <w:pPr>
        <w:pStyle w:val="a5"/>
        <w:ind w:left="567" w:hanging="567"/>
        <w:rPr>
          <w:rFonts w:ascii="Times New Roman" w:hAnsi="Times New Roman"/>
          <w:sz w:val="28"/>
          <w:szCs w:val="28"/>
        </w:rPr>
      </w:pPr>
    </w:p>
    <w:p w14:paraId="3988F816" w14:textId="77777777" w:rsidR="00025044" w:rsidRDefault="00025044" w:rsidP="00AA6AC6">
      <w:pPr>
        <w:pStyle w:val="a5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79607007"/>
      <w:r w:rsidRPr="0083696F">
        <w:rPr>
          <w:rStyle w:val="10"/>
          <w:rFonts w:ascii="Times New Roman" w:hAnsi="Times New Roman"/>
          <w:b/>
          <w:bCs/>
          <w:color w:val="auto"/>
        </w:rPr>
        <w:t>Задание для конкурса</w:t>
      </w:r>
      <w:bookmarkEnd w:id="3"/>
      <w:bookmarkEnd w:id="4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56A247A5" w14:textId="77777777" w:rsidR="00025044" w:rsidRPr="00775F03" w:rsidRDefault="00025044" w:rsidP="00AA6AC6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Содержанием конкурсного задания является разработка Проекта (предложения) по цифровой трансформации организации. Оно включает в себя исследование и анализ предметной области, выявление и формализация требований, фиксация модели организации, ее оптимизация и, при необходимости, трансформация или автоматизация с учетом новых цифровых технологий, проектирование, разработка, тестирования и внедрение цифровых продуктов. Конкурсанты получают распечатанные инструкции (дублируются в электронном виде), необходимые для работы вводные файлы и доступы к сетевым ресурсам.</w:t>
      </w:r>
    </w:p>
    <w:p w14:paraId="2AA3751C" w14:textId="77777777" w:rsidR="00025044" w:rsidRPr="00775F03" w:rsidRDefault="00025044" w:rsidP="00AA6AC6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Конкурсное задание представляет собой серию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сквозных модулей с суммарной продолжительностью рабочего времени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минут, выполняющихся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 Каждый модуль должен выполняться без перерыва и последующих доработок (за исключением предусмотренных Регламентом чемпионата ситуаций остановки таймера, ожидания выступления с презентацией в пятом модуле). Не существует запрета выполнять задание следующих или предыдущих модулей в отведенное для работы над данным модулем время. Каждый день сдается для оценки не более трех модулей. Каждый модуль оценивается отдельно, по итогам </w:t>
      </w:r>
      <w:proofErr w:type="gramStart"/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завершения</w:t>
      </w:r>
      <w:proofErr w:type="gramEnd"/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отведенного на его выполнение время.</w:t>
      </w:r>
    </w:p>
    <w:p w14:paraId="5BD089CA" w14:textId="77777777" w:rsidR="00025044" w:rsidRDefault="00025044" w:rsidP="00AA6AC6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предоставляется Конкурсантам в первый день соревнований (С1) целиком и может выполняться ими в любой последовательности. Результаты собственной работы по выполнению предыдущего модуля могут использоваться Участниками в дальнейшем выполнении Конкурсного задания, меняться и дополняться в ее ходе. Однако, оценке подлежит лишь достигнутый к моменту окончания рабочего времени модуля результат, соответствующий схеме оценки по данному модулю. Окончательные аспекты критериев оценки уточняются </w:t>
      </w:r>
      <w:r w:rsidRPr="00775F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членами жюри. Оценка производится только в отношении представленных результатов выполнения модулей.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конкурса, а его результаты обнулены (см. п. 6). Время и детали конкурсного задания могут быть изменены членами жюри в зависимости от реально сложившихся условий проведения конкурса, но не позднее начала выполнения задания участниками. </w:t>
      </w:r>
    </w:p>
    <w:p w14:paraId="6A42E352" w14:textId="77777777" w:rsidR="00025044" w:rsidRDefault="00025044" w:rsidP="00AA6AC6">
      <w:pPr>
        <w:pStyle w:val="4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Конкретное содержание кейса для цифровой трансформации является секретной частью конкурсного задания и формируется отдельно для каждого чемпионата. </w:t>
      </w:r>
    </w:p>
    <w:p w14:paraId="2317B1EF" w14:textId="77777777" w:rsidR="00025044" w:rsidRPr="0083696F" w:rsidRDefault="00025044" w:rsidP="00AA6AC6">
      <w:pPr>
        <w:pStyle w:val="a5"/>
        <w:ind w:left="567" w:hanging="567"/>
        <w:rPr>
          <w:rFonts w:ascii="Times New Roman" w:hAnsi="Times New Roman"/>
          <w:bCs/>
          <w:sz w:val="28"/>
          <w:szCs w:val="28"/>
        </w:rPr>
      </w:pPr>
    </w:p>
    <w:p w14:paraId="5F11DBF0" w14:textId="77777777" w:rsidR="00025044" w:rsidRPr="00AA6AC6" w:rsidRDefault="00025044" w:rsidP="00AA6AC6">
      <w:pPr>
        <w:pStyle w:val="a5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79607008"/>
      <w:r w:rsidRPr="0083696F">
        <w:rPr>
          <w:rStyle w:val="10"/>
          <w:rFonts w:ascii="Times New Roman" w:hAnsi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60"/>
        <w:gridCol w:w="1984"/>
        <w:gridCol w:w="4473"/>
      </w:tblGrid>
      <w:tr w:rsidR="00025044" w:rsidRPr="00775F03" w14:paraId="1E6DA01C" w14:textId="77777777" w:rsidTr="006F772C">
        <w:trPr>
          <w:trHeight w:val="20"/>
          <w:jc w:val="right"/>
        </w:trPr>
        <w:tc>
          <w:tcPr>
            <w:tcW w:w="3828" w:type="dxa"/>
            <w:gridSpan w:val="2"/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F7648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  <w:t>Наименование модуля</w:t>
            </w:r>
          </w:p>
        </w:tc>
        <w:tc>
          <w:tcPr>
            <w:tcW w:w="1984" w:type="dxa"/>
            <w:shd w:val="clear" w:color="auto" w:fill="244061"/>
          </w:tcPr>
          <w:p w14:paraId="76D977CD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5F6E6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025044" w:rsidRPr="00775F03" w14:paraId="2E249A7D" w14:textId="77777777" w:rsidTr="006F772C">
        <w:trPr>
          <w:trHeight w:val="20"/>
          <w:jc w:val="right"/>
        </w:trPr>
        <w:tc>
          <w:tcPr>
            <w:tcW w:w="56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21BE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0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727B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984" w:type="dxa"/>
            <w:vMerge w:val="restart"/>
            <w:vAlign w:val="center"/>
          </w:tcPr>
          <w:p w14:paraId="4AC7A748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С1</w:t>
            </w:r>
          </w:p>
        </w:tc>
        <w:tc>
          <w:tcPr>
            <w:tcW w:w="4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963C0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</w:t>
            </w: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 xml:space="preserve"> часа</w:t>
            </w:r>
          </w:p>
        </w:tc>
      </w:tr>
      <w:tr w:rsidR="00025044" w:rsidRPr="00775F03" w14:paraId="5A39D9EE" w14:textId="77777777" w:rsidTr="006F772C">
        <w:trPr>
          <w:trHeight w:val="20"/>
          <w:jc w:val="right"/>
        </w:trPr>
        <w:tc>
          <w:tcPr>
            <w:tcW w:w="56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69CD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60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C6BF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984" w:type="dxa"/>
            <w:vMerge/>
            <w:vAlign w:val="center"/>
          </w:tcPr>
          <w:p w14:paraId="307F6F18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5C02A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</w:t>
            </w: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 xml:space="preserve"> часа</w:t>
            </w:r>
          </w:p>
        </w:tc>
      </w:tr>
      <w:tr w:rsidR="00025044" w:rsidRPr="00775F03" w14:paraId="55AC7817" w14:textId="77777777" w:rsidTr="006F772C">
        <w:trPr>
          <w:trHeight w:val="186"/>
          <w:jc w:val="right"/>
        </w:trPr>
        <w:tc>
          <w:tcPr>
            <w:tcW w:w="56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7505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60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840CC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Разработка</w:t>
            </w:r>
          </w:p>
        </w:tc>
        <w:tc>
          <w:tcPr>
            <w:tcW w:w="1984" w:type="dxa"/>
            <w:vMerge w:val="restart"/>
            <w:vAlign w:val="center"/>
          </w:tcPr>
          <w:p w14:paraId="687A8EE0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С2</w:t>
            </w:r>
          </w:p>
        </w:tc>
        <w:tc>
          <w:tcPr>
            <w:tcW w:w="4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80D21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5</w:t>
            </w: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025044" w:rsidRPr="00775F03" w14:paraId="67D3EEEA" w14:textId="77777777" w:rsidTr="006F772C">
        <w:trPr>
          <w:trHeight w:val="20"/>
          <w:jc w:val="right"/>
        </w:trPr>
        <w:tc>
          <w:tcPr>
            <w:tcW w:w="56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7E0AC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09E9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Документирование</w:t>
            </w:r>
          </w:p>
        </w:tc>
        <w:tc>
          <w:tcPr>
            <w:tcW w:w="1984" w:type="dxa"/>
            <w:vMerge/>
            <w:vAlign w:val="center"/>
          </w:tcPr>
          <w:p w14:paraId="04603146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F0732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3</w:t>
            </w: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 xml:space="preserve"> часа</w:t>
            </w:r>
          </w:p>
        </w:tc>
      </w:tr>
      <w:tr w:rsidR="00025044" w:rsidRPr="00775F03" w14:paraId="27AD15CB" w14:textId="77777777" w:rsidTr="006F772C">
        <w:trPr>
          <w:trHeight w:val="318"/>
          <w:jc w:val="right"/>
        </w:trPr>
        <w:tc>
          <w:tcPr>
            <w:tcW w:w="568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7A9F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A0A04" w14:textId="77777777" w:rsidR="00025044" w:rsidRPr="006F772C" w:rsidRDefault="00025044" w:rsidP="006F772C">
            <w:pPr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>Внедрение</w:t>
            </w:r>
          </w:p>
        </w:tc>
        <w:tc>
          <w:tcPr>
            <w:tcW w:w="1984" w:type="dxa"/>
          </w:tcPr>
          <w:p w14:paraId="756F16A3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C3</w:t>
            </w:r>
          </w:p>
        </w:tc>
        <w:tc>
          <w:tcPr>
            <w:tcW w:w="4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6D97" w14:textId="77777777" w:rsidR="00025044" w:rsidRPr="006F772C" w:rsidRDefault="00025044" w:rsidP="006F772C">
            <w:pPr>
              <w:spacing w:before="60" w:after="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F772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</w:t>
            </w:r>
            <w:r w:rsidRPr="006F772C">
              <w:rPr>
                <w:rFonts w:ascii="Times New Roman" w:eastAsia="Arial Unicode MS" w:hAnsi="Times New Roman"/>
                <w:sz w:val="24"/>
                <w:szCs w:val="24"/>
              </w:rPr>
              <w:t xml:space="preserve"> часа</w:t>
            </w:r>
          </w:p>
        </w:tc>
      </w:tr>
    </w:tbl>
    <w:p w14:paraId="3629E1B7" w14:textId="77777777" w:rsidR="00025044" w:rsidRDefault="00025044" w:rsidP="00AA6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50291" w14:textId="77777777" w:rsidR="00025044" w:rsidRDefault="00025044" w:rsidP="00AA6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ABF">
        <w:rPr>
          <w:rFonts w:ascii="Times New Roman" w:hAnsi="Times New Roman"/>
          <w:sz w:val="28"/>
          <w:szCs w:val="28"/>
        </w:rPr>
        <w:t>Все документы должны быть сохранены на сервере в личной папке</w:t>
      </w:r>
      <w:r>
        <w:rPr>
          <w:rFonts w:ascii="Times New Roman" w:hAnsi="Times New Roman"/>
          <w:sz w:val="28"/>
          <w:szCs w:val="28"/>
        </w:rPr>
        <w:t xml:space="preserve"> строго под теми именами, которые указаны в задании</w:t>
      </w:r>
      <w:r w:rsidRPr="003C0A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Технические инструкции по доступу к серверу, порядку сдачи программных решений и т.п. Вы получите в день С-1. </w:t>
      </w:r>
    </w:p>
    <w:p w14:paraId="440073C1" w14:textId="77777777" w:rsidR="00025044" w:rsidRPr="003C0ABF" w:rsidRDefault="00025044" w:rsidP="00AA6A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0ABF">
        <w:rPr>
          <w:rFonts w:ascii="Times New Roman" w:hAnsi="Times New Roman"/>
          <w:sz w:val="28"/>
          <w:szCs w:val="28"/>
        </w:rPr>
        <w:t>В процессе работы вы можете пользоваться бумагой для записи и проектирования, но в конце</w:t>
      </w:r>
      <w:r>
        <w:rPr>
          <w:rFonts w:ascii="Times New Roman" w:hAnsi="Times New Roman"/>
          <w:sz w:val="28"/>
          <w:szCs w:val="28"/>
        </w:rPr>
        <w:t xml:space="preserve"> каждого</w:t>
      </w:r>
      <w:r w:rsidRPr="003C0ABF">
        <w:rPr>
          <w:rFonts w:ascii="Times New Roman" w:hAnsi="Times New Roman"/>
          <w:sz w:val="28"/>
          <w:szCs w:val="28"/>
        </w:rPr>
        <w:t xml:space="preserve"> модуля </w:t>
      </w:r>
      <w:r>
        <w:rPr>
          <w:rFonts w:ascii="Times New Roman" w:hAnsi="Times New Roman"/>
          <w:sz w:val="28"/>
          <w:szCs w:val="28"/>
        </w:rPr>
        <w:t>все бумажные документы будут утилизированы</w:t>
      </w:r>
      <w:r w:rsidRPr="003C0A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0658F59" w14:textId="77777777" w:rsidR="00025044" w:rsidRDefault="00025044" w:rsidP="00AA6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393A2D" w14:textId="77777777" w:rsidR="00025044" w:rsidRPr="00640963" w:rsidRDefault="00025044" w:rsidP="00E3630E">
      <w:pPr>
        <w:spacing w:after="12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bookmarkStart w:id="7" w:name="_Toc379539626"/>
      <w:r w:rsidRPr="00640963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640963">
        <w:rPr>
          <w:rFonts w:ascii="Times New Roman" w:hAnsi="Times New Roman"/>
          <w:b/>
          <w:bCs/>
          <w:sz w:val="28"/>
          <w:szCs w:val="28"/>
        </w:rPr>
        <w:t>: Моделирование</w:t>
      </w:r>
    </w:p>
    <w:p w14:paraId="357998F4" w14:textId="77777777" w:rsidR="00025044" w:rsidRPr="0064096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40963">
        <w:rPr>
          <w:rFonts w:ascii="Times New Roman" w:hAnsi="Times New Roman"/>
          <w:b/>
          <w:sz w:val="24"/>
          <w:szCs w:val="28"/>
        </w:rPr>
        <w:t>Проанализируйте предметную область</w:t>
      </w:r>
      <w:r w:rsidRPr="00640963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 xml:space="preserve">внимательно прочитайте кейс. </w:t>
      </w:r>
      <w:r w:rsidRPr="00640963">
        <w:rPr>
          <w:rFonts w:ascii="Times New Roman" w:hAnsi="Times New Roman"/>
          <w:sz w:val="24"/>
          <w:szCs w:val="28"/>
        </w:rPr>
        <w:t xml:space="preserve">Через 20 минут после старта рабочего времени один представитель от каждой команды может задать три вопроса </w:t>
      </w:r>
      <w:r>
        <w:rPr>
          <w:rFonts w:ascii="Times New Roman" w:hAnsi="Times New Roman"/>
          <w:sz w:val="24"/>
          <w:szCs w:val="28"/>
        </w:rPr>
        <w:t>Главному эксперту или назначенному им представителю</w:t>
      </w:r>
      <w:r w:rsidRPr="00640963">
        <w:rPr>
          <w:rFonts w:ascii="Times New Roman" w:hAnsi="Times New Roman"/>
          <w:sz w:val="24"/>
          <w:szCs w:val="28"/>
        </w:rPr>
        <w:t xml:space="preserve">. Порядок озвучивания вопросов соответствует номерам команд. Если после озвучивания вопросов и ответов от всех команд остается время </w:t>
      </w:r>
      <w:r>
        <w:rPr>
          <w:rFonts w:ascii="Times New Roman" w:hAnsi="Times New Roman"/>
          <w:sz w:val="24"/>
          <w:szCs w:val="28"/>
        </w:rPr>
        <w:t>(общее время на вопросы – 20 минут)</w:t>
      </w:r>
      <w:r w:rsidRPr="00640963">
        <w:rPr>
          <w:rFonts w:ascii="Times New Roman" w:hAnsi="Times New Roman"/>
          <w:sz w:val="24"/>
          <w:szCs w:val="28"/>
        </w:rPr>
        <w:t xml:space="preserve"> – организуется дополнительный круги вопросов: команды задают по 1 вопросу подряд, до тех пор, пока время </w:t>
      </w:r>
      <w:r>
        <w:rPr>
          <w:rFonts w:ascii="Times New Roman" w:hAnsi="Times New Roman"/>
          <w:sz w:val="24"/>
          <w:szCs w:val="28"/>
        </w:rPr>
        <w:t xml:space="preserve">или вопросы </w:t>
      </w:r>
      <w:r w:rsidRPr="00640963">
        <w:rPr>
          <w:rFonts w:ascii="Times New Roman" w:hAnsi="Times New Roman"/>
          <w:sz w:val="24"/>
          <w:szCs w:val="28"/>
        </w:rPr>
        <w:t xml:space="preserve">не закончится. Если время закончилось до того, как круг вопросов был завершен, время брифинга продлевается (без увеличения времени модуля). </w:t>
      </w:r>
    </w:p>
    <w:p w14:paraId="14EDA2DB" w14:textId="09466793" w:rsidR="00025044" w:rsidRPr="0064096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40963">
        <w:rPr>
          <w:rFonts w:ascii="Times New Roman" w:hAnsi="Times New Roman"/>
          <w:sz w:val="24"/>
          <w:szCs w:val="28"/>
        </w:rPr>
        <w:t xml:space="preserve">Также первые два часа работы над заданием вам через сеть </w:t>
      </w:r>
      <w:r>
        <w:rPr>
          <w:rFonts w:ascii="Times New Roman" w:hAnsi="Times New Roman"/>
          <w:sz w:val="24"/>
          <w:szCs w:val="28"/>
        </w:rPr>
        <w:t>И</w:t>
      </w:r>
      <w:r w:rsidRPr="00640963">
        <w:rPr>
          <w:rFonts w:ascii="Times New Roman" w:hAnsi="Times New Roman"/>
          <w:sz w:val="24"/>
          <w:szCs w:val="28"/>
        </w:rPr>
        <w:t>нтернет доступны справочные системы по юридической нормативной документации, патентным базам и некоторым другим ресурсам (список будет предоставлен участникам в начале дня С1 вместе с кейсом).</w:t>
      </w:r>
    </w:p>
    <w:p w14:paraId="7B8D79B5" w14:textId="77777777" w:rsidR="00025044" w:rsidRPr="0064096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40963">
        <w:rPr>
          <w:rFonts w:ascii="Times New Roman" w:hAnsi="Times New Roman"/>
          <w:sz w:val="24"/>
          <w:szCs w:val="28"/>
        </w:rPr>
        <w:t>Проведите стратегический анализ организации в разрезе текущей ситуации и предметной области, включая SWOT- и PEST-анализ. Опишите целевую аудиторию проекта, сформулируйте в формате SMART-E дерево целей проекта, не менее 10 основных задач для их достижения, предложите качественные и количественные показатели его эффективности.</w:t>
      </w:r>
    </w:p>
    <w:p w14:paraId="7D82FFE6" w14:textId="77777777" w:rsidR="00025044" w:rsidRPr="0064096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40963">
        <w:rPr>
          <w:rFonts w:ascii="Times New Roman" w:hAnsi="Times New Roman"/>
          <w:sz w:val="24"/>
          <w:szCs w:val="28"/>
        </w:rPr>
        <w:t xml:space="preserve">На основе работы представьте текущую структуру организации и формальное представление ее текущих бизнес-процессов </w:t>
      </w:r>
      <w:r>
        <w:rPr>
          <w:rFonts w:ascii="Times New Roman" w:hAnsi="Times New Roman"/>
          <w:sz w:val="24"/>
          <w:szCs w:val="28"/>
        </w:rPr>
        <w:t>первого (</w:t>
      </w:r>
      <w:r w:rsidRPr="00640963">
        <w:rPr>
          <w:rFonts w:ascii="Times New Roman" w:hAnsi="Times New Roman"/>
          <w:sz w:val="24"/>
          <w:szCs w:val="28"/>
        </w:rPr>
        <w:t>верхнего</w:t>
      </w:r>
      <w:r>
        <w:rPr>
          <w:rFonts w:ascii="Times New Roman" w:hAnsi="Times New Roman"/>
          <w:sz w:val="24"/>
          <w:szCs w:val="28"/>
        </w:rPr>
        <w:t>)</w:t>
      </w:r>
      <w:r w:rsidRPr="00640963">
        <w:rPr>
          <w:rFonts w:ascii="Times New Roman" w:hAnsi="Times New Roman"/>
          <w:sz w:val="24"/>
          <w:szCs w:val="28"/>
        </w:rPr>
        <w:t xml:space="preserve"> уровня. На основании его результатов предложите и представьте обновленную модель проходящих в ней бизнес-процессов (IDEF, EPC, BPMN) с учетом использования новой разрабатываемой информационной системы или иного цифрового продукта на основе современных цифровых технологий. Опишите функционал разрабатываемого цифрового продукта.</w:t>
      </w:r>
    </w:p>
    <w:p w14:paraId="25A0112B" w14:textId="77777777" w:rsidR="00025044" w:rsidRPr="00640963" w:rsidRDefault="00025044" w:rsidP="00E3630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0963">
        <w:rPr>
          <w:rFonts w:ascii="Times New Roman" w:hAnsi="Times New Roman"/>
          <w:sz w:val="24"/>
          <w:szCs w:val="28"/>
        </w:rPr>
        <w:t xml:space="preserve">На основе предметной области, особенностей географического расположения подразделений организации, разработанных бизнес-процессов и дерева целей обоснуйте тип, разработайте и изобразите в виде схемы новую структуру организации, с той степенью детализации, которая соответствует целям проекта трансформации. Сформулируйте и опишите ролевую модель как для новых сотрудников организации, сотрудников чьи функциональные обязанности изменятся после внедрения вашего проекта, так и для тех сотрудников, которые напрямую связаны с разрабатываемым продуктом. Если ваш цифровой продукт предполагает взаимодействие с внешней средой – то включите в ролевую модель и сотрудников (частных лиц) из нее. Особое внимание необходимо обратить на </w:t>
      </w:r>
      <w:proofErr w:type="spellStart"/>
      <w:r w:rsidRPr="00640963">
        <w:rPr>
          <w:rFonts w:ascii="Times New Roman" w:hAnsi="Times New Roman"/>
          <w:sz w:val="24"/>
          <w:szCs w:val="28"/>
        </w:rPr>
        <w:t>инновационность</w:t>
      </w:r>
      <w:proofErr w:type="spellEnd"/>
      <w:r w:rsidRPr="00640963">
        <w:rPr>
          <w:rFonts w:ascii="Times New Roman" w:hAnsi="Times New Roman"/>
          <w:sz w:val="24"/>
          <w:szCs w:val="28"/>
        </w:rPr>
        <w:t xml:space="preserve"> предложенного проектного решения, использование современных технологий, соответствие предлагаемой модели потребностям Заказчика. </w:t>
      </w:r>
    </w:p>
    <w:p w14:paraId="08BF66C8" w14:textId="77777777" w:rsidR="00025044" w:rsidRPr="00640963" w:rsidRDefault="00025044" w:rsidP="00E3630E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0963">
        <w:rPr>
          <w:rFonts w:ascii="Times New Roman" w:hAnsi="Times New Roman"/>
          <w:b/>
          <w:bCs/>
          <w:sz w:val="28"/>
          <w:szCs w:val="28"/>
        </w:rPr>
        <w:t xml:space="preserve">Выходные данные: </w:t>
      </w:r>
    </w:p>
    <w:p w14:paraId="31D6B710" w14:textId="77777777" w:rsidR="00025044" w:rsidRPr="00640963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640963">
        <w:rPr>
          <w:rFonts w:ascii="Times New Roman" w:hAnsi="Times New Roman"/>
          <w:szCs w:val="28"/>
        </w:rPr>
        <w:t xml:space="preserve">Модель цифровой трансформации, включая выполненные по стандартам формальные модели и схемы, таблицы, результаты моделирования, планы и поясняющий текст в свободной форме. Документ должен быть оформлен аккуратно и хорошо структурирован. Данные должны быть представлены в виде одного PDF-документа с именем </w:t>
      </w:r>
      <w:r w:rsidRPr="00640963">
        <w:rPr>
          <w:rFonts w:ascii="Times New Roman" w:hAnsi="Times New Roman"/>
          <w:szCs w:val="28"/>
          <w:lang w:val="en-US"/>
        </w:rPr>
        <w:t>A</w:t>
      </w:r>
      <w:r w:rsidRPr="00640963">
        <w:rPr>
          <w:rFonts w:ascii="Times New Roman" w:hAnsi="Times New Roman"/>
          <w:szCs w:val="28"/>
        </w:rPr>
        <w:t xml:space="preserve">_x.pdf, где x – номер команды. </w:t>
      </w:r>
    </w:p>
    <w:p w14:paraId="1539A154" w14:textId="77777777" w:rsidR="00025044" w:rsidRPr="00AA6AC6" w:rsidRDefault="00025044" w:rsidP="00E3630E">
      <w:pPr>
        <w:pStyle w:val="a5"/>
        <w:spacing w:after="0" w:line="240" w:lineRule="auto"/>
        <w:ind w:left="0" w:right="418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6AC6">
        <w:rPr>
          <w:rFonts w:ascii="Times New Roman" w:hAnsi="Times New Roman"/>
          <w:szCs w:val="28"/>
        </w:rPr>
        <w:t xml:space="preserve"> </w:t>
      </w:r>
    </w:p>
    <w:p w14:paraId="5EEED60D" w14:textId="77777777" w:rsidR="00025044" w:rsidRPr="00775F03" w:rsidRDefault="00025044" w:rsidP="00AA6AC6">
      <w:pPr>
        <w:spacing w:after="12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775F03">
        <w:rPr>
          <w:rFonts w:ascii="Times New Roman" w:hAnsi="Times New Roman"/>
          <w:b/>
          <w:bCs/>
          <w:sz w:val="28"/>
          <w:szCs w:val="28"/>
        </w:rPr>
        <w:t>: Проектирование</w:t>
      </w:r>
    </w:p>
    <w:p w14:paraId="0B9695F4" w14:textId="77777777" w:rsidR="00025044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F03">
        <w:rPr>
          <w:rFonts w:ascii="Times New Roman" w:hAnsi="Times New Roman"/>
          <w:sz w:val="24"/>
          <w:szCs w:val="24"/>
        </w:rPr>
        <w:lastRenderedPageBreak/>
        <w:t>Для перевода в цифровую форму предложенных выше бизнес-процессов вам необходимо спроектировать информационную систему (</w:t>
      </w:r>
      <w:r>
        <w:rPr>
          <w:rFonts w:ascii="Times New Roman" w:hAnsi="Times New Roman"/>
          <w:sz w:val="24"/>
          <w:szCs w:val="24"/>
        </w:rPr>
        <w:t xml:space="preserve">или иной </w:t>
      </w:r>
      <w:r w:rsidRPr="00775F03">
        <w:rPr>
          <w:rFonts w:ascii="Times New Roman" w:hAnsi="Times New Roman"/>
          <w:sz w:val="24"/>
          <w:szCs w:val="24"/>
        </w:rPr>
        <w:t>цифровой продукт), которая основывается на современных технологиях, охватывает различные удобные для данной предметной области платформы и технологии, позволяет интегрироваться в имеющиеся решения предприятия или доступные на рынке продукты и цифровые сервисы.</w:t>
      </w:r>
      <w:r>
        <w:rPr>
          <w:rFonts w:ascii="Times New Roman" w:hAnsi="Times New Roman"/>
          <w:sz w:val="24"/>
          <w:szCs w:val="24"/>
        </w:rPr>
        <w:t xml:space="preserve"> Именно данная система (продукт) является необходимым и достаточным для перехода на предложенные ранее новые бизнес-процессы. </w:t>
      </w:r>
    </w:p>
    <w:p w14:paraId="2B037454" w14:textId="77777777" w:rsidR="00025044" w:rsidRPr="00775F0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F03">
        <w:rPr>
          <w:rFonts w:ascii="Times New Roman" w:hAnsi="Times New Roman"/>
          <w:sz w:val="24"/>
          <w:szCs w:val="24"/>
        </w:rPr>
        <w:t>Вы можете разработать ее как для всех бизнес-процессов, так и для их части – но это решение следует обосновать. В случа</w:t>
      </w:r>
      <w:r w:rsidRPr="006C7E5F">
        <w:rPr>
          <w:rFonts w:ascii="Times New Roman" w:hAnsi="Times New Roman"/>
          <w:sz w:val="24"/>
          <w:szCs w:val="24"/>
        </w:rPr>
        <w:t>е необходимости Вы можете доработать представленные в первом модуле модели бизнес-процессов – система (цифровой продукт) должна соответствовать предложенным моделям, хотя они уже и н</w:t>
      </w:r>
      <w:r w:rsidRPr="00775F03">
        <w:rPr>
          <w:rFonts w:ascii="Times New Roman" w:hAnsi="Times New Roman"/>
          <w:sz w:val="24"/>
          <w:szCs w:val="24"/>
        </w:rPr>
        <w:t>е будут оцениваться.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928751" w14:textId="77777777" w:rsidR="00025044" w:rsidRPr="00FD1438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работы по данному модулю представьте модель информационной системы в нотации </w:t>
      </w:r>
      <w:r w:rsidRPr="0074739F">
        <w:rPr>
          <w:rFonts w:ascii="Times New Roman" w:hAnsi="Times New Roman"/>
          <w:sz w:val="24"/>
          <w:szCs w:val="24"/>
          <w:lang w:val="en-US"/>
        </w:rPr>
        <w:t>UML</w:t>
      </w:r>
      <w:r w:rsidRPr="0074739F">
        <w:rPr>
          <w:rFonts w:ascii="Times New Roman" w:hAnsi="Times New Roman"/>
          <w:sz w:val="24"/>
          <w:szCs w:val="24"/>
        </w:rPr>
        <w:t>-2 как минимум с 4-мя разными диаграммами. Отдельно в той же нотации представьте модель минимального демонстрационног</w:t>
      </w:r>
      <w:r w:rsidRPr="006C7E5F">
        <w:rPr>
          <w:rFonts w:ascii="Times New Roman" w:hAnsi="Times New Roman"/>
          <w:sz w:val="24"/>
          <w:szCs w:val="24"/>
        </w:rPr>
        <w:t>о образца (МДО), который бы наилучшим образом демонстрировал идеи вашего проекта и который бы можно было бы показать Заказчику.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39F">
        <w:rPr>
          <w:rFonts w:ascii="Times New Roman" w:hAnsi="Times New Roman"/>
          <w:sz w:val="24"/>
          <w:szCs w:val="24"/>
        </w:rPr>
        <w:t>Модель М</w:t>
      </w:r>
      <w:r w:rsidRPr="00C75F23">
        <w:rPr>
          <w:rFonts w:ascii="Times New Roman" w:hAnsi="Times New Roman"/>
          <w:sz w:val="24"/>
          <w:szCs w:val="24"/>
        </w:rPr>
        <w:t xml:space="preserve">ДО </w:t>
      </w:r>
      <w:r w:rsidRPr="00FD1438">
        <w:rPr>
          <w:rFonts w:ascii="Times New Roman" w:hAnsi="Times New Roman"/>
          <w:sz w:val="24"/>
          <w:szCs w:val="24"/>
        </w:rPr>
        <w:t xml:space="preserve">должна быть проработана более детально, чем модель всего продукта. Дополнительно для МДО представьте </w:t>
      </w:r>
      <w:r w:rsidRPr="00FD1438">
        <w:rPr>
          <w:rFonts w:ascii="Times New Roman" w:hAnsi="Times New Roman"/>
          <w:sz w:val="24"/>
          <w:szCs w:val="24"/>
          <w:lang w:val="en-US"/>
        </w:rPr>
        <w:t>UX</w:t>
      </w:r>
      <w:r w:rsidRPr="00FD1438">
        <w:rPr>
          <w:rFonts w:ascii="Times New Roman" w:hAnsi="Times New Roman"/>
          <w:sz w:val="24"/>
          <w:szCs w:val="24"/>
        </w:rPr>
        <w:t xml:space="preserve">. </w:t>
      </w:r>
    </w:p>
    <w:p w14:paraId="165E0F3C" w14:textId="77777777" w:rsidR="00025044" w:rsidRPr="00751FF6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438">
        <w:rPr>
          <w:rFonts w:ascii="Times New Roman" w:hAnsi="Times New Roman"/>
          <w:sz w:val="24"/>
          <w:szCs w:val="24"/>
        </w:rPr>
        <w:t xml:space="preserve">Также, помимо модели </w:t>
      </w:r>
      <w:r w:rsidRPr="00FD1438">
        <w:rPr>
          <w:rFonts w:ascii="Times New Roman" w:hAnsi="Times New Roman"/>
          <w:sz w:val="24"/>
          <w:szCs w:val="24"/>
          <w:lang w:val="en-US"/>
        </w:rPr>
        <w:t>UML</w:t>
      </w:r>
      <w:r w:rsidRPr="00FD1438">
        <w:rPr>
          <w:rFonts w:ascii="Times New Roman" w:hAnsi="Times New Roman"/>
          <w:sz w:val="24"/>
          <w:szCs w:val="24"/>
        </w:rPr>
        <w:t>-2, для информационной системы (цифрового продукта) Вы должны привести описание и схему ИТ-инфраструктуры для ее разворачивания. Т.к. на данном этапе уже сформировано понимание что и как будет трансформировано в организации – подтвердите свои предложения расчетом экономического эффекта от внедрения. Сформулируйте экономические метрики и другие измеряемые показатели для отслеживания эффекта от трансформации.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7B3E59" w14:textId="77777777" w:rsidR="00025044" w:rsidRPr="00775F03" w:rsidRDefault="00025044" w:rsidP="00E3630E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Выходные данные: </w:t>
      </w:r>
    </w:p>
    <w:p w14:paraId="6013B618" w14:textId="77777777" w:rsidR="00025044" w:rsidRPr="00D870ED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D870ED">
        <w:rPr>
          <w:rFonts w:ascii="Times New Roman" w:hAnsi="Times New Roman"/>
          <w:szCs w:val="28"/>
        </w:rPr>
        <w:t xml:space="preserve">Доработанная модель цифровой трансформации в виде одного PDF-документа с именем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  <w:lang w:val="en-US"/>
        </w:rPr>
        <w:t>A</w:t>
      </w:r>
      <w:r w:rsidRPr="00D870ED">
        <w:rPr>
          <w:rFonts w:ascii="Times New Roman" w:hAnsi="Times New Roman"/>
          <w:szCs w:val="28"/>
        </w:rPr>
        <w:t>-v2</w:t>
      </w:r>
      <w:r w:rsidRPr="00935E26">
        <w:rPr>
          <w:rFonts w:ascii="Times New Roman" w:hAnsi="Times New Roman"/>
          <w:szCs w:val="28"/>
        </w:rPr>
        <w:t>_</w:t>
      </w:r>
      <w:r w:rsidRPr="00D870ED">
        <w:rPr>
          <w:rFonts w:ascii="Times New Roman" w:hAnsi="Times New Roman"/>
          <w:szCs w:val="28"/>
        </w:rPr>
        <w:t>x.pdf, где x – номер команды.</w:t>
      </w:r>
      <w:r w:rsidRPr="00B34EBD">
        <w:rPr>
          <w:rFonts w:ascii="Times New Roman" w:hAnsi="Times New Roman"/>
          <w:szCs w:val="28"/>
        </w:rPr>
        <w:t xml:space="preserve"> </w:t>
      </w:r>
    </w:p>
    <w:p w14:paraId="6F3DA7C8" w14:textId="77777777" w:rsidR="00025044" w:rsidRPr="00D870ED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Модель</w:t>
      </w:r>
      <w:r w:rsidRPr="00D870ED">
        <w:rPr>
          <w:rFonts w:ascii="Times New Roman" w:hAnsi="Times New Roman"/>
          <w:szCs w:val="28"/>
        </w:rPr>
        <w:t xml:space="preserve"> информационной системы </w:t>
      </w:r>
      <w:r>
        <w:rPr>
          <w:rFonts w:ascii="Times New Roman" w:hAnsi="Times New Roman"/>
          <w:szCs w:val="28"/>
        </w:rPr>
        <w:t xml:space="preserve">(цифрового продукта) </w:t>
      </w:r>
      <w:r w:rsidRPr="00D870ED">
        <w:rPr>
          <w:rFonts w:ascii="Times New Roman" w:hAnsi="Times New Roman"/>
          <w:szCs w:val="28"/>
        </w:rPr>
        <w:t xml:space="preserve">в виде одного PDF-документа с именем </w:t>
      </w:r>
      <w:r>
        <w:rPr>
          <w:rFonts w:ascii="Times New Roman" w:hAnsi="Times New Roman"/>
          <w:szCs w:val="28"/>
          <w:lang w:val="en-US"/>
        </w:rPr>
        <w:t>B</w:t>
      </w:r>
      <w:r w:rsidRPr="00D870ED">
        <w:rPr>
          <w:rFonts w:ascii="Times New Roman" w:hAnsi="Times New Roman"/>
          <w:szCs w:val="28"/>
        </w:rPr>
        <w:t>_x.pdf, где x – номер команды, включающий в себя следующие разделы.</w:t>
      </w:r>
    </w:p>
    <w:p w14:paraId="2B5AA788" w14:textId="77777777" w:rsidR="00025044" w:rsidRPr="00FD1438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050121">
        <w:rPr>
          <w:rFonts w:ascii="Times New Roman" w:hAnsi="Times New Roman"/>
          <w:szCs w:val="28"/>
        </w:rPr>
        <w:t xml:space="preserve">Обзор аналогов, в том числе формальная количественная оценка их качества и </w:t>
      </w:r>
      <w:r w:rsidRPr="00FD1438">
        <w:rPr>
          <w:rFonts w:ascii="Times New Roman" w:hAnsi="Times New Roman"/>
          <w:szCs w:val="28"/>
        </w:rPr>
        <w:t xml:space="preserve">обоснованный выбор лучшего решения. </w:t>
      </w:r>
    </w:p>
    <w:p w14:paraId="4FD9DA42" w14:textId="77777777" w:rsidR="00025044" w:rsidRPr="00FD1438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FD1438">
        <w:rPr>
          <w:rFonts w:ascii="Times New Roman" w:hAnsi="Times New Roman"/>
          <w:szCs w:val="28"/>
        </w:rPr>
        <w:t>Техническое задание на разработку МДО (в соответствии с ГОСТ 19.201-78).</w:t>
      </w:r>
    </w:p>
    <w:p w14:paraId="7396E53F" w14:textId="77777777" w:rsidR="00025044" w:rsidRPr="00FD1438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FD1438">
        <w:rPr>
          <w:rFonts w:ascii="Times New Roman" w:hAnsi="Times New Roman"/>
          <w:szCs w:val="28"/>
        </w:rPr>
        <w:t xml:space="preserve">Модель информационной системы в соответствии с UML-2 (включая диаграмму прецедентов и не менее трех других диаграмм). </w:t>
      </w:r>
    </w:p>
    <w:p w14:paraId="7EE5A8D4" w14:textId="77777777" w:rsidR="00025044" w:rsidRPr="00FD1438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FD1438">
        <w:rPr>
          <w:rFonts w:ascii="Times New Roman" w:hAnsi="Times New Roman"/>
          <w:szCs w:val="28"/>
        </w:rPr>
        <w:t xml:space="preserve">Модель МДО информационной системы в соответствии с UML-2. </w:t>
      </w:r>
    </w:p>
    <w:p w14:paraId="4B8AD276" w14:textId="77777777" w:rsidR="00025044" w:rsidRPr="00FD1438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FD1438">
        <w:rPr>
          <w:rFonts w:ascii="Times New Roman" w:hAnsi="Times New Roman"/>
          <w:szCs w:val="28"/>
        </w:rPr>
        <w:t xml:space="preserve">Описание и схема ИТ-инфраструктуры всей информационной системы. </w:t>
      </w:r>
    </w:p>
    <w:p w14:paraId="27B8E60A" w14:textId="77777777" w:rsidR="00025044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Расчет экономической эффективности и метрики эффекта от трансформации организации. </w:t>
      </w:r>
    </w:p>
    <w:p w14:paraId="7B5DDA0E" w14:textId="77777777" w:rsidR="00025044" w:rsidRPr="00050121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050121">
        <w:rPr>
          <w:rFonts w:ascii="Times New Roman" w:hAnsi="Times New Roman"/>
          <w:szCs w:val="28"/>
        </w:rPr>
        <w:t>Модели баз данных.</w:t>
      </w:r>
    </w:p>
    <w:p w14:paraId="5A8355C7" w14:textId="77777777" w:rsidR="00025044" w:rsidRPr="00D870ED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proofErr w:type="spellStart"/>
      <w:r w:rsidRPr="00D870ED">
        <w:rPr>
          <w:rFonts w:ascii="Times New Roman" w:hAnsi="Times New Roman"/>
          <w:szCs w:val="28"/>
        </w:rPr>
        <w:t>Wireframe</w:t>
      </w:r>
      <w:proofErr w:type="spellEnd"/>
      <w:r w:rsidRPr="00D870ED">
        <w:rPr>
          <w:rFonts w:ascii="Times New Roman" w:hAnsi="Times New Roman"/>
          <w:szCs w:val="28"/>
        </w:rPr>
        <w:t xml:space="preserve">-эскизы (не менее </w:t>
      </w:r>
      <w:r>
        <w:rPr>
          <w:rFonts w:ascii="Times New Roman" w:hAnsi="Times New Roman"/>
          <w:szCs w:val="28"/>
        </w:rPr>
        <w:t>8</w:t>
      </w:r>
      <w:r w:rsidRPr="00D870ED">
        <w:rPr>
          <w:rFonts w:ascii="Times New Roman" w:hAnsi="Times New Roman"/>
          <w:szCs w:val="28"/>
        </w:rPr>
        <w:t xml:space="preserve">) страниц (экранных форм) </w:t>
      </w:r>
      <w:r>
        <w:rPr>
          <w:rFonts w:ascii="Times New Roman" w:hAnsi="Times New Roman"/>
          <w:szCs w:val="28"/>
        </w:rPr>
        <w:t>МДО системы</w:t>
      </w:r>
      <w:r w:rsidRPr="00D870ED">
        <w:rPr>
          <w:rFonts w:ascii="Times New Roman" w:hAnsi="Times New Roman"/>
          <w:szCs w:val="28"/>
        </w:rPr>
        <w:t>.</w:t>
      </w:r>
    </w:p>
    <w:p w14:paraId="7B7E9585" w14:textId="77777777" w:rsidR="00025044" w:rsidRPr="00D870ED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D870ED">
        <w:rPr>
          <w:rFonts w:ascii="Times New Roman" w:hAnsi="Times New Roman"/>
          <w:szCs w:val="28"/>
        </w:rPr>
        <w:t>Проект дизайна компонент разрабатываемой системы (не менее двух</w:t>
      </w:r>
      <w:r w:rsidRPr="00C75F2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страниц или экранных форм</w:t>
      </w:r>
      <w:r w:rsidRPr="00D870ED">
        <w:rPr>
          <w:rFonts w:ascii="Times New Roman" w:hAnsi="Times New Roman"/>
          <w:szCs w:val="28"/>
        </w:rPr>
        <w:t>).</w:t>
      </w:r>
    </w:p>
    <w:p w14:paraId="423B148A" w14:textId="77777777" w:rsidR="00025044" w:rsidRPr="00050121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050121">
        <w:rPr>
          <w:rFonts w:ascii="Times New Roman" w:hAnsi="Times New Roman"/>
          <w:szCs w:val="28"/>
        </w:rPr>
        <w:t>Протоколы и API взаимодействия компонент системы между собой и внешними ресурсами.</w:t>
      </w:r>
    </w:p>
    <w:p w14:paraId="6F8FCA78" w14:textId="77777777" w:rsidR="00025044" w:rsidRDefault="00025044" w:rsidP="00AA6AC6">
      <w:pPr>
        <w:spacing w:after="0" w:line="240" w:lineRule="auto"/>
        <w:rPr>
          <w:rFonts w:ascii="Times New Roman" w:hAnsi="Times New Roman"/>
          <w:b/>
          <w:color w:val="C00000"/>
          <w:sz w:val="20"/>
          <w:szCs w:val="23"/>
        </w:rPr>
      </w:pPr>
    </w:p>
    <w:p w14:paraId="7A5763B6" w14:textId="77777777" w:rsidR="00025044" w:rsidRPr="00775F03" w:rsidRDefault="00025044" w:rsidP="00AA6AC6">
      <w:pPr>
        <w:spacing w:after="1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75F03">
        <w:rPr>
          <w:rFonts w:ascii="Times New Roman" w:hAnsi="Times New Roman"/>
          <w:b/>
          <w:bCs/>
          <w:sz w:val="28"/>
          <w:szCs w:val="28"/>
        </w:rPr>
        <w:t>: Разработка</w:t>
      </w:r>
    </w:p>
    <w:p w14:paraId="059942B8" w14:textId="77777777" w:rsidR="00025044" w:rsidRPr="00B352DD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F03">
        <w:rPr>
          <w:rFonts w:ascii="Times New Roman" w:hAnsi="Times New Roman"/>
          <w:sz w:val="24"/>
          <w:szCs w:val="24"/>
        </w:rPr>
        <w:lastRenderedPageBreak/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модели </w:t>
      </w:r>
      <w:r w:rsidRPr="00775F03">
        <w:rPr>
          <w:rFonts w:ascii="Times New Roman" w:hAnsi="Times New Roman"/>
          <w:sz w:val="24"/>
          <w:szCs w:val="24"/>
        </w:rPr>
        <w:t>пр</w:t>
      </w:r>
      <w:r w:rsidRPr="00BA774F">
        <w:rPr>
          <w:rFonts w:ascii="Times New Roman" w:hAnsi="Times New Roman"/>
          <w:sz w:val="24"/>
          <w:szCs w:val="24"/>
        </w:rPr>
        <w:t>едложенного про</w:t>
      </w:r>
      <w:r w:rsidRPr="00B352DD">
        <w:rPr>
          <w:rFonts w:ascii="Times New Roman" w:hAnsi="Times New Roman"/>
          <w:sz w:val="24"/>
          <w:szCs w:val="24"/>
        </w:rPr>
        <w:t xml:space="preserve">екта необходимо разработать соответствующий ему минимальный демонстрационный образец (МДО) информационной системы (цифрового продукта), включающий основные функции, взаимодействие между отдельными компонентами между собой и с внешними продуктами и сервисами, соответствующий предложенным эскизам страниц (экранных форм) состав элементов и дизайн. Приветствуется использование открытых библиотек и сервисов. Вы можете менять разработанный ранее проект информационной системы (цифрового продукта), но он не будет оценен дополнительно. </w:t>
      </w:r>
    </w:p>
    <w:p w14:paraId="63A13B39" w14:textId="77777777" w:rsidR="00025044" w:rsidRPr="00775F0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2DD">
        <w:rPr>
          <w:rFonts w:ascii="Times New Roman" w:hAnsi="Times New Roman"/>
          <w:sz w:val="24"/>
          <w:szCs w:val="24"/>
        </w:rPr>
        <w:t>Импортируйте в разработанный продукт предоставленные данные (при необходимости обработайте или перекодируйте их) и добейтесь приемлемого для руководства набора реализованной функциональности и уровня представленных реа</w:t>
      </w:r>
      <w:r w:rsidRPr="00775F03">
        <w:rPr>
          <w:rFonts w:ascii="Times New Roman" w:hAnsi="Times New Roman"/>
          <w:sz w:val="24"/>
          <w:szCs w:val="24"/>
        </w:rPr>
        <w:t>льных данных для принятия решения о начале работы над проектом.</w:t>
      </w:r>
    </w:p>
    <w:p w14:paraId="3B69E441" w14:textId="77777777" w:rsidR="00025044" w:rsidRPr="00775F03" w:rsidRDefault="00025044" w:rsidP="00E3630E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Выходные данные: </w:t>
      </w:r>
    </w:p>
    <w:p w14:paraId="686676B0" w14:textId="77777777" w:rsidR="00025044" w:rsidRPr="003C0ABF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Доработанн</w:t>
      </w:r>
      <w:r>
        <w:rPr>
          <w:rFonts w:ascii="Times New Roman" w:hAnsi="Times New Roman"/>
          <w:szCs w:val="28"/>
        </w:rPr>
        <w:t>ая</w:t>
      </w:r>
      <w:r w:rsidRPr="003C0A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модель</w:t>
      </w:r>
      <w:r w:rsidRPr="003C0ABF">
        <w:rPr>
          <w:rFonts w:ascii="Times New Roman" w:hAnsi="Times New Roman"/>
          <w:szCs w:val="28"/>
        </w:rPr>
        <w:t xml:space="preserve"> информационной системы (цифрового продукта) в виде одного PDF-документа с именем </w:t>
      </w:r>
      <w:r>
        <w:rPr>
          <w:rFonts w:ascii="Times New Roman" w:hAnsi="Times New Roman"/>
          <w:szCs w:val="28"/>
          <w:lang w:val="en-US"/>
        </w:rPr>
        <w:t>B</w:t>
      </w:r>
      <w:r w:rsidRPr="003C0ABF">
        <w:rPr>
          <w:rFonts w:ascii="Times New Roman" w:hAnsi="Times New Roman"/>
          <w:szCs w:val="28"/>
        </w:rPr>
        <w:t>-v2_x.pdf, где x – номер команды.</w:t>
      </w:r>
    </w:p>
    <w:p w14:paraId="3DE43F6A" w14:textId="77777777" w:rsidR="00025044" w:rsidRPr="003C0ABF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Отчет о разработанной информационной системе (цифровом продукте), сохраненный в виде о</w:t>
      </w:r>
      <w:r>
        <w:rPr>
          <w:rFonts w:ascii="Times New Roman" w:hAnsi="Times New Roman"/>
          <w:szCs w:val="28"/>
        </w:rPr>
        <w:t>дного PDF-документа с именем C</w:t>
      </w:r>
      <w:r w:rsidRPr="003C0ABF">
        <w:rPr>
          <w:rFonts w:ascii="Times New Roman" w:hAnsi="Times New Roman"/>
          <w:szCs w:val="28"/>
        </w:rPr>
        <w:t>_x.pdf, где x – номер команды, включающий в себя следующие разделы.</w:t>
      </w:r>
    </w:p>
    <w:p w14:paraId="78619A8C" w14:textId="77777777" w:rsidR="00025044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Инструкция по инсталляции и запуску разраб</w:t>
      </w:r>
      <w:r w:rsidRPr="00852147">
        <w:rPr>
          <w:rFonts w:ascii="Times New Roman" w:hAnsi="Times New Roman"/>
          <w:szCs w:val="28"/>
        </w:rPr>
        <w:t xml:space="preserve">отанного программного обеспечения и пароли доступа к нему (если требуются). При этом все ПО должно быть сохранено в виде ZIP-архива с именем PO-v1_х.zip, где x – номер команды, в личной папке на сервере. Если Вам была предоставлена специальная тестовая машина (виртуальная машины) – ПО должно быть готово к </w:t>
      </w:r>
      <w:r>
        <w:rPr>
          <w:rFonts w:ascii="Times New Roman" w:hAnsi="Times New Roman"/>
          <w:szCs w:val="28"/>
        </w:rPr>
        <w:t xml:space="preserve">демонстрации </w:t>
      </w:r>
      <w:r w:rsidRPr="00852147">
        <w:rPr>
          <w:rFonts w:ascii="Times New Roman" w:hAnsi="Times New Roman"/>
          <w:szCs w:val="28"/>
        </w:rPr>
        <w:t>работ</w:t>
      </w:r>
      <w:r>
        <w:rPr>
          <w:rFonts w:ascii="Times New Roman" w:hAnsi="Times New Roman"/>
          <w:szCs w:val="28"/>
        </w:rPr>
        <w:t>оспособности</w:t>
      </w:r>
      <w:r w:rsidRPr="00852147">
        <w:rPr>
          <w:rFonts w:ascii="Times New Roman" w:hAnsi="Times New Roman"/>
          <w:szCs w:val="28"/>
        </w:rPr>
        <w:t xml:space="preserve"> на ней согласно</w:t>
      </w:r>
      <w:r>
        <w:rPr>
          <w:rFonts w:ascii="Times New Roman" w:hAnsi="Times New Roman"/>
          <w:szCs w:val="28"/>
        </w:rPr>
        <w:t xml:space="preserve"> выданным инструкциям. При этом доступ к серверам для тестовой машины может быть ограничен в любое время. </w:t>
      </w:r>
    </w:p>
    <w:p w14:paraId="5372F348" w14:textId="77777777" w:rsidR="00025044" w:rsidRPr="003C0ABF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Основ</w:t>
      </w:r>
      <w:r w:rsidRPr="00852147">
        <w:rPr>
          <w:rFonts w:ascii="Times New Roman" w:hAnsi="Times New Roman"/>
          <w:szCs w:val="28"/>
        </w:rPr>
        <w:t>ные алгоритмы и математические модели обраб</w:t>
      </w:r>
      <w:r w:rsidRPr="003C0ABF">
        <w:rPr>
          <w:rFonts w:ascii="Times New Roman" w:hAnsi="Times New Roman"/>
          <w:szCs w:val="28"/>
        </w:rPr>
        <w:t>отки данных.</w:t>
      </w:r>
    </w:p>
    <w:p w14:paraId="7BEBE5E6" w14:textId="77777777" w:rsidR="00025044" w:rsidRPr="003C0ABF" w:rsidRDefault="00025044" w:rsidP="00E3630E">
      <w:pPr>
        <w:pStyle w:val="a5"/>
        <w:numPr>
          <w:ilvl w:val="1"/>
          <w:numId w:val="24"/>
        </w:numPr>
        <w:spacing w:after="0"/>
        <w:ind w:left="1418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Дополнительная информация, которую необходимо сообщить для проверки вашего программного обеспечения</w:t>
      </w:r>
      <w:r>
        <w:rPr>
          <w:rFonts w:ascii="Times New Roman" w:hAnsi="Times New Roman"/>
          <w:szCs w:val="28"/>
        </w:rPr>
        <w:t xml:space="preserve"> в произвольной форме. </w:t>
      </w:r>
    </w:p>
    <w:p w14:paraId="23DF931B" w14:textId="77777777" w:rsidR="00025044" w:rsidRDefault="00025044" w:rsidP="00AA6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1B31AC" w14:textId="77777777" w:rsidR="00025044" w:rsidRDefault="00025044" w:rsidP="00AA6AC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54D7C88" w14:textId="77777777" w:rsidR="00025044" w:rsidRPr="00A36B55" w:rsidRDefault="00025044" w:rsidP="00AA6AC6">
      <w:pPr>
        <w:spacing w:after="1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36B55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A36B55">
        <w:rPr>
          <w:rFonts w:ascii="Times New Roman" w:hAnsi="Times New Roman"/>
          <w:b/>
          <w:bCs/>
          <w:sz w:val="28"/>
          <w:szCs w:val="28"/>
        </w:rPr>
        <w:t>: Документирование</w:t>
      </w:r>
    </w:p>
    <w:p w14:paraId="18AF6093" w14:textId="77777777" w:rsidR="00025044" w:rsidRPr="00A36B55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B55">
        <w:rPr>
          <w:rFonts w:ascii="Times New Roman" w:hAnsi="Times New Roman"/>
          <w:sz w:val="24"/>
          <w:szCs w:val="24"/>
        </w:rPr>
        <w:t xml:space="preserve">Необходимо доработать комплект программной и пользовательской документации для МДО информационной системы (цифрового продукта), включая следующие документы. </w:t>
      </w:r>
    </w:p>
    <w:p w14:paraId="1B18A1D9" w14:textId="77777777" w:rsidR="00025044" w:rsidRPr="00A36B55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05CF63" w14:textId="77777777" w:rsidR="00025044" w:rsidRPr="00A36B55" w:rsidRDefault="00025044" w:rsidP="00E3630E">
      <w:pPr>
        <w:pStyle w:val="a5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6B55">
        <w:rPr>
          <w:rFonts w:ascii="Times New Roman" w:hAnsi="Times New Roman"/>
          <w:sz w:val="24"/>
          <w:szCs w:val="24"/>
        </w:rPr>
        <w:t xml:space="preserve">Программа и методика испытаний, включая описание необходимого и достаточного набора тест-кейсов. </w:t>
      </w:r>
    </w:p>
    <w:p w14:paraId="48F1BC5E" w14:textId="77777777" w:rsidR="00025044" w:rsidRPr="00E4055E" w:rsidRDefault="00025044" w:rsidP="00E3630E">
      <w:pPr>
        <w:pStyle w:val="a5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6B55">
        <w:rPr>
          <w:rFonts w:ascii="Times New Roman" w:hAnsi="Times New Roman"/>
          <w:sz w:val="24"/>
          <w:szCs w:val="24"/>
        </w:rPr>
        <w:t>Отражающую все функции МДО удобную для работы Инструкцию пользователя (включая F.A.Q., руководство по установке, настройке, эксплуатации, ограничения и требования действующих нормативных документов в област</w:t>
      </w:r>
      <w:r w:rsidRPr="00E4055E">
        <w:rPr>
          <w:rFonts w:ascii="Times New Roman" w:hAnsi="Times New Roman"/>
          <w:sz w:val="24"/>
          <w:szCs w:val="24"/>
        </w:rPr>
        <w:t xml:space="preserve">и по охраны труда, технике безопасности и экологии, защиты персональных данных и других областей права). </w:t>
      </w:r>
    </w:p>
    <w:p w14:paraId="7CD42CD9" w14:textId="77777777" w:rsidR="00025044" w:rsidRPr="00E4055E" w:rsidRDefault="00025044" w:rsidP="00E3630E">
      <w:pPr>
        <w:pStyle w:val="a5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5E">
        <w:rPr>
          <w:rFonts w:ascii="Times New Roman" w:hAnsi="Times New Roman"/>
          <w:sz w:val="24"/>
          <w:szCs w:val="24"/>
        </w:rPr>
        <w:t>Обоснование допустимости в заявленных целях используемых технологий, технических средств, библиотек, продуктов и т.д. с точки зрения авторских и имущественных прав, патентной чистоты.</w:t>
      </w:r>
    </w:p>
    <w:p w14:paraId="72C984B4" w14:textId="77777777" w:rsidR="00025044" w:rsidRPr="00775F03" w:rsidRDefault="00025044" w:rsidP="00E3630E">
      <w:pPr>
        <w:pStyle w:val="a5"/>
        <w:numPr>
          <w:ilvl w:val="0"/>
          <w:numId w:val="25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055E">
        <w:rPr>
          <w:rFonts w:ascii="Times New Roman" w:hAnsi="Times New Roman"/>
          <w:sz w:val="24"/>
          <w:szCs w:val="24"/>
        </w:rPr>
        <w:t>Лицензию на использование ра</w:t>
      </w:r>
      <w:r w:rsidRPr="00775F03">
        <w:rPr>
          <w:rFonts w:ascii="Times New Roman" w:hAnsi="Times New Roman"/>
          <w:sz w:val="24"/>
          <w:szCs w:val="24"/>
        </w:rPr>
        <w:t>зраб</w:t>
      </w:r>
      <w:r>
        <w:rPr>
          <w:rFonts w:ascii="Times New Roman" w:hAnsi="Times New Roman"/>
          <w:sz w:val="24"/>
          <w:szCs w:val="24"/>
        </w:rPr>
        <w:t>атываемого цифрового продукта</w:t>
      </w:r>
      <w:r w:rsidRPr="00775F03">
        <w:rPr>
          <w:rFonts w:ascii="Times New Roman" w:hAnsi="Times New Roman"/>
          <w:sz w:val="24"/>
          <w:szCs w:val="24"/>
        </w:rPr>
        <w:t>.</w:t>
      </w:r>
    </w:p>
    <w:p w14:paraId="37F4E19B" w14:textId="77777777" w:rsidR="00025044" w:rsidRPr="00775F03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7FC6A8" w14:textId="77777777" w:rsidR="00025044" w:rsidRPr="00775F03" w:rsidRDefault="00025044" w:rsidP="00E363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F03">
        <w:rPr>
          <w:rFonts w:ascii="Times New Roman" w:hAnsi="Times New Roman"/>
          <w:sz w:val="24"/>
          <w:szCs w:val="24"/>
        </w:rPr>
        <w:t xml:space="preserve">Обратите особое </w:t>
      </w:r>
      <w:r w:rsidRPr="00E4055E">
        <w:rPr>
          <w:rFonts w:ascii="Times New Roman" w:hAnsi="Times New Roman"/>
          <w:sz w:val="24"/>
          <w:szCs w:val="24"/>
        </w:rPr>
        <w:t>внимание на согласованность всех документов между собой. Представленные документы должны соответствовать Техническому заданию, разработанной МДО системы, описывать все компоненты и сторонние готовые цифровые продукты или сервисы.</w:t>
      </w:r>
    </w:p>
    <w:p w14:paraId="68F50294" w14:textId="77777777" w:rsidR="00025044" w:rsidRPr="00775F03" w:rsidRDefault="00025044" w:rsidP="00E3630E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Выходные данные: </w:t>
      </w:r>
    </w:p>
    <w:p w14:paraId="1A70E905" w14:textId="77777777" w:rsidR="00025044" w:rsidRPr="00C13929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C13929">
        <w:rPr>
          <w:rFonts w:ascii="Times New Roman" w:hAnsi="Times New Roman"/>
          <w:szCs w:val="28"/>
        </w:rPr>
        <w:t>Комплект документации в виде одного PDF-документа с именем D_x.pdf (где x – номер команды).</w:t>
      </w:r>
    </w:p>
    <w:p w14:paraId="78A824F4" w14:textId="77777777" w:rsidR="00025044" w:rsidRDefault="00025044" w:rsidP="00AA6A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E910F" w14:textId="77777777" w:rsidR="00025044" w:rsidRPr="00775F03" w:rsidRDefault="00025044" w:rsidP="00AA6A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5F03">
        <w:rPr>
          <w:rFonts w:ascii="Times New Roman" w:hAnsi="Times New Roman"/>
          <w:sz w:val="28"/>
          <w:szCs w:val="28"/>
        </w:rPr>
        <w:br w:type="page"/>
      </w:r>
    </w:p>
    <w:p w14:paraId="0F2FE65C" w14:textId="77777777" w:rsidR="00025044" w:rsidRPr="00775F03" w:rsidRDefault="00025044" w:rsidP="004217F1">
      <w:pPr>
        <w:spacing w:after="1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775F03">
        <w:rPr>
          <w:rFonts w:ascii="Times New Roman" w:hAnsi="Times New Roman"/>
          <w:b/>
          <w:bCs/>
          <w:sz w:val="28"/>
          <w:szCs w:val="28"/>
        </w:rPr>
        <w:t>: Внедрение</w:t>
      </w:r>
    </w:p>
    <w:p w14:paraId="3BA51F34" w14:textId="77777777" w:rsidR="00025044" w:rsidRPr="004C6D8D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5F03">
        <w:rPr>
          <w:rFonts w:ascii="Times New Roman" w:hAnsi="Times New Roman"/>
          <w:sz w:val="24"/>
          <w:szCs w:val="24"/>
        </w:rPr>
        <w:t xml:space="preserve">В начале модуля вам будут </w:t>
      </w:r>
      <w:r w:rsidRPr="004C6D8D">
        <w:rPr>
          <w:rFonts w:ascii="Times New Roman" w:hAnsi="Times New Roman"/>
          <w:sz w:val="24"/>
          <w:szCs w:val="24"/>
        </w:rPr>
        <w:t xml:space="preserve">предоставлены в письменном виде дополнительные требования к разработанному программному обеспечению. Вы должны учесть их, доработав МДО информационной системы (цифровой продукт) и документацию к нему – на это отводится не более 2 часа 30 минут с начала работы. Порядок предоставления ПО – аналогично модулю 3. Для более точного понимания новой задачи через 15 минут после начала работы будет организован дополнительный брифинг с Заказчиком. Один представитель от каждой команды, в порядке обратном ее номеру, может задать ему два вопроса подряд. </w:t>
      </w:r>
    </w:p>
    <w:p w14:paraId="48AAE82E" w14:textId="77777777" w:rsidR="00025044" w:rsidRPr="00CB5D17" w:rsidRDefault="00025044" w:rsidP="00E363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D8D">
        <w:rPr>
          <w:rFonts w:ascii="Times New Roman" w:hAnsi="Times New Roman"/>
          <w:sz w:val="24"/>
          <w:szCs w:val="24"/>
        </w:rPr>
        <w:t>Также за это время вы должны доработать все документы, оформив их по заданным в ГОСТ требованиям, и свести их все в единый Проект цифровой трансформации в</w:t>
      </w:r>
      <w:r w:rsidRPr="00CB5D17">
        <w:rPr>
          <w:rFonts w:ascii="Times New Roman" w:hAnsi="Times New Roman"/>
          <w:sz w:val="24"/>
          <w:szCs w:val="24"/>
        </w:rPr>
        <w:t xml:space="preserve"> соответствии с представленным шаблоном. Дополните документ планом по подготовке сотрудников (обучению, тренингу и т.п.) и планом-графиком цифровой трансформации организации, отражающим все ее этапы и задачи. </w:t>
      </w:r>
    </w:p>
    <w:p w14:paraId="5F9A01D4" w14:textId="77777777" w:rsidR="00025044" w:rsidRPr="0085229B" w:rsidRDefault="00025044" w:rsidP="00E363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5D17">
        <w:rPr>
          <w:rFonts w:ascii="Times New Roman" w:hAnsi="Times New Roman"/>
          <w:sz w:val="24"/>
          <w:szCs w:val="24"/>
        </w:rPr>
        <w:t>Для выступления с обоснованием вашего Проекта сделайте презентацию работы, представив свои идеи и все полученные р</w:t>
      </w:r>
      <w:r w:rsidRPr="00A36B55">
        <w:rPr>
          <w:rFonts w:ascii="Times New Roman" w:hAnsi="Times New Roman"/>
          <w:sz w:val="24"/>
          <w:szCs w:val="24"/>
        </w:rPr>
        <w:t>езультаты. В ней должны присутствовать все достигнутые результаты – минимум 12 актуальных и содержательных слайдов, в том числе два слайда на английском языке – с кратким описанием проделанной работы (</w:t>
      </w:r>
      <w:proofErr w:type="spellStart"/>
      <w:r w:rsidRPr="00A36B55">
        <w:rPr>
          <w:rFonts w:ascii="Times New Roman" w:hAnsi="Times New Roman"/>
          <w:sz w:val="24"/>
          <w:szCs w:val="24"/>
        </w:rPr>
        <w:t>Description</w:t>
      </w:r>
      <w:proofErr w:type="spellEnd"/>
      <w:r w:rsidRPr="00A36B55">
        <w:rPr>
          <w:rFonts w:ascii="Times New Roman" w:hAnsi="Times New Roman"/>
          <w:sz w:val="24"/>
          <w:szCs w:val="24"/>
        </w:rPr>
        <w:t xml:space="preserve">) и с заключением. Во время их демонстрации выступление ведется на английском языке. </w:t>
      </w:r>
      <w:proofErr w:type="gramStart"/>
      <w:r w:rsidRPr="00A36B55">
        <w:rPr>
          <w:rFonts w:ascii="Times New Roman" w:hAnsi="Times New Roman"/>
          <w:sz w:val="24"/>
          <w:szCs w:val="24"/>
        </w:rPr>
        <w:t>Минимальное количество слайдов</w:t>
      </w:r>
      <w:proofErr w:type="gramEnd"/>
      <w:r w:rsidRPr="00A36B55">
        <w:rPr>
          <w:rFonts w:ascii="Times New Roman" w:hAnsi="Times New Roman"/>
          <w:sz w:val="24"/>
          <w:szCs w:val="24"/>
        </w:rPr>
        <w:t xml:space="preserve"> во время демонстрации которых выступает любой из Участников – 30%.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45090B" w14:textId="77777777" w:rsidR="00025044" w:rsidRPr="00775F03" w:rsidRDefault="00025044" w:rsidP="00E363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6B55">
        <w:rPr>
          <w:rFonts w:ascii="Times New Roman" w:hAnsi="Times New Roman"/>
          <w:sz w:val="24"/>
          <w:szCs w:val="24"/>
        </w:rPr>
        <w:t>После 2 часов 30 минут работы над модулем и перерыва у вас будет не более 20 минут на очное представление своих результатов. В течении этого времени вам надо будет выступить перед заказчиком в разработанной презентацией и обязательно продемонстрировать работу</w:t>
      </w:r>
      <w:r w:rsidRPr="00C02EBE">
        <w:rPr>
          <w:rFonts w:ascii="Times New Roman" w:hAnsi="Times New Roman"/>
          <w:sz w:val="24"/>
          <w:szCs w:val="24"/>
        </w:rPr>
        <w:t xml:space="preserve"> разработанного вами </w:t>
      </w:r>
      <w:r>
        <w:rPr>
          <w:rFonts w:ascii="Times New Roman" w:hAnsi="Times New Roman"/>
          <w:sz w:val="24"/>
          <w:szCs w:val="24"/>
        </w:rPr>
        <w:t xml:space="preserve">МДО </w:t>
      </w:r>
      <w:r w:rsidRPr="00C02EBE">
        <w:rPr>
          <w:rFonts w:ascii="Times New Roman" w:hAnsi="Times New Roman"/>
          <w:sz w:val="24"/>
          <w:szCs w:val="24"/>
        </w:rPr>
        <w:t>продукта.</w:t>
      </w:r>
      <w:r w:rsidRPr="00775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Прядок выступления определяется дополнительной жеребьёвкой. Дорабатывать документы или ПО после начала презентаций запрещается. </w:t>
      </w:r>
    </w:p>
    <w:p w14:paraId="1D78BB79" w14:textId="77777777" w:rsidR="00025044" w:rsidRDefault="00025044" w:rsidP="00E3630E">
      <w:pPr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75F03">
        <w:rPr>
          <w:rFonts w:ascii="Times New Roman" w:hAnsi="Times New Roman"/>
          <w:b/>
          <w:bCs/>
          <w:sz w:val="28"/>
          <w:szCs w:val="28"/>
        </w:rPr>
        <w:t xml:space="preserve">Выходные данные: </w:t>
      </w:r>
    </w:p>
    <w:p w14:paraId="3BBCC795" w14:textId="77777777" w:rsidR="00025044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3C0ABF">
        <w:rPr>
          <w:rFonts w:ascii="Times New Roman" w:hAnsi="Times New Roman"/>
          <w:szCs w:val="28"/>
        </w:rPr>
        <w:t>Инструкция по инсталляции и запуску разработанного программного обеспечения и пароли дос</w:t>
      </w:r>
      <w:r>
        <w:rPr>
          <w:rFonts w:ascii="Times New Roman" w:hAnsi="Times New Roman"/>
          <w:szCs w:val="28"/>
        </w:rPr>
        <w:t>тупа к нему (если требуются). При этом в</w:t>
      </w:r>
      <w:r w:rsidRPr="003C0ABF">
        <w:rPr>
          <w:rFonts w:ascii="Times New Roman" w:hAnsi="Times New Roman"/>
          <w:szCs w:val="28"/>
        </w:rPr>
        <w:t xml:space="preserve">се </w:t>
      </w:r>
      <w:r w:rsidRPr="006C0231">
        <w:rPr>
          <w:rFonts w:ascii="Times New Roman" w:hAnsi="Times New Roman"/>
          <w:szCs w:val="28"/>
        </w:rPr>
        <w:t>ПО должно быть сохранено</w:t>
      </w:r>
      <w:r w:rsidRPr="003C0ABF">
        <w:rPr>
          <w:rFonts w:ascii="Times New Roman" w:hAnsi="Times New Roman"/>
          <w:szCs w:val="28"/>
        </w:rPr>
        <w:t xml:space="preserve"> в виде ZIP-архива с именем PO-v</w:t>
      </w:r>
      <w:r>
        <w:rPr>
          <w:rFonts w:ascii="Times New Roman" w:hAnsi="Times New Roman"/>
          <w:szCs w:val="28"/>
        </w:rPr>
        <w:t>2</w:t>
      </w:r>
      <w:r w:rsidRPr="003C0ABF">
        <w:rPr>
          <w:rFonts w:ascii="Times New Roman" w:hAnsi="Times New Roman"/>
          <w:szCs w:val="28"/>
        </w:rPr>
        <w:t>_х.zip, где x – номер команды, в личной папке на сервере</w:t>
      </w:r>
      <w:r>
        <w:rPr>
          <w:rFonts w:ascii="Times New Roman" w:hAnsi="Times New Roman"/>
          <w:szCs w:val="28"/>
        </w:rPr>
        <w:t xml:space="preserve">. Если Вам была предоставлена </w:t>
      </w:r>
      <w:r w:rsidRPr="003C0ABF">
        <w:rPr>
          <w:rFonts w:ascii="Times New Roman" w:hAnsi="Times New Roman"/>
          <w:szCs w:val="28"/>
        </w:rPr>
        <w:t>специальн</w:t>
      </w:r>
      <w:r>
        <w:rPr>
          <w:rFonts w:ascii="Times New Roman" w:hAnsi="Times New Roman"/>
          <w:szCs w:val="28"/>
        </w:rPr>
        <w:t>ая</w:t>
      </w:r>
      <w:r w:rsidRPr="003C0ABF">
        <w:rPr>
          <w:rFonts w:ascii="Times New Roman" w:hAnsi="Times New Roman"/>
          <w:szCs w:val="28"/>
        </w:rPr>
        <w:t xml:space="preserve"> тестов</w:t>
      </w:r>
      <w:r>
        <w:rPr>
          <w:rFonts w:ascii="Times New Roman" w:hAnsi="Times New Roman"/>
          <w:szCs w:val="28"/>
        </w:rPr>
        <w:t xml:space="preserve">ая машина (виртуальная машины) – </w:t>
      </w:r>
      <w:r w:rsidRPr="006C0231">
        <w:rPr>
          <w:rFonts w:ascii="Times New Roman" w:hAnsi="Times New Roman"/>
          <w:szCs w:val="28"/>
        </w:rPr>
        <w:t>ПО должно быть полностью готово к работе</w:t>
      </w:r>
      <w:r>
        <w:rPr>
          <w:rFonts w:ascii="Times New Roman" w:hAnsi="Times New Roman"/>
          <w:szCs w:val="28"/>
        </w:rPr>
        <w:t xml:space="preserve"> на ней согласно выданным инструкциям. </w:t>
      </w:r>
    </w:p>
    <w:p w14:paraId="54416290" w14:textId="77777777" w:rsidR="00025044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цифровой трансформации организации </w:t>
      </w:r>
      <w:r w:rsidRPr="006C0231">
        <w:rPr>
          <w:rFonts w:ascii="Times New Roman" w:hAnsi="Times New Roman"/>
          <w:szCs w:val="28"/>
        </w:rPr>
        <w:t xml:space="preserve">в виде одного PDF-документа с именем </w:t>
      </w:r>
      <w:r>
        <w:rPr>
          <w:rFonts w:ascii="Times New Roman" w:hAnsi="Times New Roman"/>
          <w:szCs w:val="28"/>
          <w:lang w:val="en-US"/>
        </w:rPr>
        <w:t>PROJECT</w:t>
      </w:r>
      <w:r w:rsidRPr="006C0231">
        <w:rPr>
          <w:rFonts w:ascii="Times New Roman" w:hAnsi="Times New Roman"/>
          <w:szCs w:val="28"/>
        </w:rPr>
        <w:t>_x.pdf (где x – номер рабочего места)</w:t>
      </w:r>
      <w:r>
        <w:rPr>
          <w:rFonts w:ascii="Times New Roman" w:hAnsi="Times New Roman"/>
          <w:szCs w:val="28"/>
        </w:rPr>
        <w:t xml:space="preserve">. </w:t>
      </w:r>
    </w:p>
    <w:p w14:paraId="6B6F1A6F" w14:textId="77777777" w:rsidR="00025044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 w:rsidRPr="006C0231">
        <w:rPr>
          <w:rFonts w:ascii="Times New Roman" w:hAnsi="Times New Roman"/>
          <w:szCs w:val="28"/>
        </w:rPr>
        <w:t>Подготовленная презентация для представления агрегированного результата работы команды – PDF-документ с именем P</w:t>
      </w:r>
      <w:r>
        <w:rPr>
          <w:rFonts w:ascii="Times New Roman" w:hAnsi="Times New Roman"/>
          <w:szCs w:val="28"/>
          <w:lang w:val="en-US"/>
        </w:rPr>
        <w:t>RESENTATION</w:t>
      </w:r>
      <w:r w:rsidRPr="006C0231">
        <w:rPr>
          <w:rFonts w:ascii="Times New Roman" w:hAnsi="Times New Roman"/>
          <w:szCs w:val="28"/>
        </w:rPr>
        <w:t>_x.pdf, где x – номер команды.</w:t>
      </w:r>
      <w:r>
        <w:rPr>
          <w:rFonts w:ascii="Times New Roman" w:hAnsi="Times New Roman"/>
          <w:szCs w:val="28"/>
        </w:rPr>
        <w:t xml:space="preserve"> </w:t>
      </w:r>
    </w:p>
    <w:p w14:paraId="2055F249" w14:textId="77777777" w:rsidR="00025044" w:rsidRDefault="00025044" w:rsidP="00E3630E">
      <w:pPr>
        <w:pStyle w:val="a5"/>
        <w:numPr>
          <w:ilvl w:val="0"/>
          <w:numId w:val="24"/>
        </w:numPr>
        <w:spacing w:after="0"/>
        <w:ind w:left="709" w:right="418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Текст доклада к презентации </w:t>
      </w:r>
      <w:r w:rsidRPr="006C0231">
        <w:rPr>
          <w:rFonts w:ascii="Times New Roman" w:hAnsi="Times New Roman"/>
          <w:szCs w:val="28"/>
        </w:rPr>
        <w:t xml:space="preserve">– PDF-документ с именем </w:t>
      </w:r>
      <w:r>
        <w:rPr>
          <w:rFonts w:ascii="Times New Roman" w:hAnsi="Times New Roman"/>
          <w:szCs w:val="28"/>
          <w:lang w:val="en-US"/>
        </w:rPr>
        <w:t>TEXT</w:t>
      </w:r>
      <w:r w:rsidRPr="006C0231">
        <w:rPr>
          <w:rFonts w:ascii="Times New Roman" w:hAnsi="Times New Roman"/>
          <w:szCs w:val="28"/>
        </w:rPr>
        <w:t>_x.pdf, где x – номер команды.</w:t>
      </w:r>
      <w:r>
        <w:rPr>
          <w:rFonts w:ascii="Times New Roman" w:hAnsi="Times New Roman"/>
          <w:szCs w:val="28"/>
        </w:rPr>
        <w:t xml:space="preserve"> </w:t>
      </w:r>
    </w:p>
    <w:p w14:paraId="1C3CABF8" w14:textId="77777777" w:rsidR="00025044" w:rsidRDefault="00025044" w:rsidP="0083696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14:paraId="5E9E0D94" w14:textId="77777777" w:rsidR="00025044" w:rsidRDefault="00025044" w:rsidP="0083696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14:paraId="707BC15A" w14:textId="77777777" w:rsidR="00025044" w:rsidRDefault="00025044" w:rsidP="0083696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B58AB0" w14:textId="77777777" w:rsidR="00025044" w:rsidRPr="0083696F" w:rsidRDefault="00025044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/>
          <w:b/>
          <w:bCs/>
          <w:color w:val="auto"/>
        </w:rPr>
      </w:pPr>
      <w:bookmarkStart w:id="8" w:name="_Toc79607009"/>
      <w:r w:rsidRPr="0083696F">
        <w:rPr>
          <w:rStyle w:val="10"/>
          <w:rFonts w:ascii="Times New Roman" w:hAnsi="Times New Roman"/>
          <w:b/>
          <w:bCs/>
          <w:color w:val="auto"/>
        </w:rPr>
        <w:t>Критерии оценки</w:t>
      </w:r>
      <w:bookmarkEnd w:id="7"/>
      <w:r w:rsidRPr="0083696F">
        <w:rPr>
          <w:rStyle w:val="10"/>
          <w:rFonts w:ascii="Times New Roman" w:hAnsi="Times New Roman"/>
          <w:b/>
          <w:bCs/>
          <w:color w:val="auto"/>
        </w:rPr>
        <w:t>.</w:t>
      </w:r>
      <w:bookmarkEnd w:id="8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1956"/>
        <w:gridCol w:w="2126"/>
        <w:gridCol w:w="1843"/>
      </w:tblGrid>
      <w:tr w:rsidR="00025044" w:rsidRPr="004217F1" w14:paraId="6B0353EE" w14:textId="77777777" w:rsidTr="006F772C">
        <w:tc>
          <w:tcPr>
            <w:tcW w:w="4248" w:type="dxa"/>
            <w:gridSpan w:val="2"/>
            <w:vMerge w:val="restart"/>
            <w:shd w:val="clear" w:color="auto" w:fill="1F497D"/>
            <w:vAlign w:val="center"/>
          </w:tcPr>
          <w:p w14:paraId="0D96587C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925" w:type="dxa"/>
            <w:gridSpan w:val="3"/>
            <w:shd w:val="clear" w:color="auto" w:fill="1F497D"/>
            <w:vAlign w:val="center"/>
          </w:tcPr>
          <w:p w14:paraId="5BCD38A7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Баллы</w:t>
            </w:r>
          </w:p>
        </w:tc>
      </w:tr>
      <w:tr w:rsidR="00025044" w:rsidRPr="004217F1" w14:paraId="27ACCF02" w14:textId="77777777" w:rsidTr="006F772C">
        <w:tc>
          <w:tcPr>
            <w:tcW w:w="4248" w:type="dxa"/>
            <w:gridSpan w:val="2"/>
            <w:vMerge/>
            <w:shd w:val="clear" w:color="auto" w:fill="1F497D"/>
            <w:vAlign w:val="center"/>
          </w:tcPr>
          <w:p w14:paraId="79B7B590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shd w:val="clear" w:color="auto" w:fill="1F497D"/>
            <w:vAlign w:val="center"/>
          </w:tcPr>
          <w:p w14:paraId="17BD48EE" w14:textId="77777777" w:rsidR="00025044" w:rsidRPr="006F772C" w:rsidRDefault="00025044" w:rsidP="006F77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Судейские аспекты</w:t>
            </w:r>
          </w:p>
        </w:tc>
        <w:tc>
          <w:tcPr>
            <w:tcW w:w="2126" w:type="dxa"/>
            <w:shd w:val="clear" w:color="auto" w:fill="1F497D"/>
            <w:vAlign w:val="center"/>
          </w:tcPr>
          <w:p w14:paraId="53A3906D" w14:textId="77777777" w:rsidR="00025044" w:rsidRPr="006F772C" w:rsidRDefault="00025044" w:rsidP="006F77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Объективные аспекты</w:t>
            </w:r>
          </w:p>
        </w:tc>
        <w:tc>
          <w:tcPr>
            <w:tcW w:w="1843" w:type="dxa"/>
            <w:shd w:val="clear" w:color="auto" w:fill="1F497D"/>
            <w:vAlign w:val="center"/>
          </w:tcPr>
          <w:p w14:paraId="44E887C1" w14:textId="77777777" w:rsidR="00025044" w:rsidRPr="006F772C" w:rsidRDefault="00025044" w:rsidP="006F77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color w:val="FFFFFF"/>
                <w:sz w:val="24"/>
                <w:szCs w:val="24"/>
                <w:lang w:eastAsia="en-US"/>
              </w:rPr>
              <w:t>Общая оценка</w:t>
            </w:r>
          </w:p>
        </w:tc>
      </w:tr>
      <w:tr w:rsidR="00025044" w:rsidRPr="004217F1" w14:paraId="74250BED" w14:textId="77777777" w:rsidTr="006F772C">
        <w:tc>
          <w:tcPr>
            <w:tcW w:w="562" w:type="dxa"/>
            <w:shd w:val="clear" w:color="auto" w:fill="C6D9F1"/>
            <w:vAlign w:val="center"/>
          </w:tcPr>
          <w:p w14:paraId="2B8E35AD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686" w:type="dxa"/>
            <w:vAlign w:val="center"/>
          </w:tcPr>
          <w:p w14:paraId="09ADFF4C" w14:textId="77777777" w:rsidR="00025044" w:rsidRPr="006F772C" w:rsidRDefault="00025044" w:rsidP="006F772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956" w:type="dxa"/>
            <w:vAlign w:val="center"/>
          </w:tcPr>
          <w:p w14:paraId="7327CB17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10,5</w:t>
            </w:r>
          </w:p>
        </w:tc>
        <w:tc>
          <w:tcPr>
            <w:tcW w:w="2126" w:type="dxa"/>
            <w:vAlign w:val="center"/>
          </w:tcPr>
          <w:p w14:paraId="58A7324E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12,5</w:t>
            </w:r>
          </w:p>
        </w:tc>
        <w:tc>
          <w:tcPr>
            <w:tcW w:w="1843" w:type="dxa"/>
            <w:vAlign w:val="center"/>
          </w:tcPr>
          <w:p w14:paraId="2141CB68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23</w:t>
            </w:r>
          </w:p>
        </w:tc>
      </w:tr>
      <w:tr w:rsidR="00025044" w:rsidRPr="004217F1" w14:paraId="6E96E968" w14:textId="77777777" w:rsidTr="006F772C">
        <w:tc>
          <w:tcPr>
            <w:tcW w:w="562" w:type="dxa"/>
            <w:shd w:val="clear" w:color="auto" w:fill="C6D9F1"/>
            <w:vAlign w:val="center"/>
          </w:tcPr>
          <w:p w14:paraId="4C477750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686" w:type="dxa"/>
            <w:vAlign w:val="center"/>
          </w:tcPr>
          <w:p w14:paraId="6CB90769" w14:textId="77777777" w:rsidR="00025044" w:rsidRPr="006F772C" w:rsidRDefault="00025044" w:rsidP="006F772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Проектирование</w:t>
            </w:r>
          </w:p>
        </w:tc>
        <w:tc>
          <w:tcPr>
            <w:tcW w:w="1956" w:type="dxa"/>
            <w:vAlign w:val="center"/>
          </w:tcPr>
          <w:p w14:paraId="115E2EB3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8,5</w:t>
            </w:r>
          </w:p>
        </w:tc>
        <w:tc>
          <w:tcPr>
            <w:tcW w:w="2126" w:type="dxa"/>
            <w:vAlign w:val="center"/>
          </w:tcPr>
          <w:p w14:paraId="65323DB3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13,5</w:t>
            </w:r>
          </w:p>
        </w:tc>
        <w:tc>
          <w:tcPr>
            <w:tcW w:w="1843" w:type="dxa"/>
            <w:vAlign w:val="center"/>
          </w:tcPr>
          <w:p w14:paraId="5375F077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22</w:t>
            </w:r>
          </w:p>
        </w:tc>
      </w:tr>
      <w:tr w:rsidR="00025044" w:rsidRPr="004217F1" w14:paraId="23570652" w14:textId="77777777" w:rsidTr="006F772C">
        <w:tc>
          <w:tcPr>
            <w:tcW w:w="562" w:type="dxa"/>
            <w:shd w:val="clear" w:color="auto" w:fill="C6D9F1"/>
            <w:vAlign w:val="center"/>
          </w:tcPr>
          <w:p w14:paraId="2E85355E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686" w:type="dxa"/>
            <w:vAlign w:val="center"/>
          </w:tcPr>
          <w:p w14:paraId="475D10EB" w14:textId="77777777" w:rsidR="00025044" w:rsidRPr="006F772C" w:rsidRDefault="00025044" w:rsidP="006F772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</w:t>
            </w:r>
          </w:p>
        </w:tc>
        <w:tc>
          <w:tcPr>
            <w:tcW w:w="1956" w:type="dxa"/>
            <w:vAlign w:val="center"/>
          </w:tcPr>
          <w:p w14:paraId="585EE2EF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B34C350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vAlign w:val="center"/>
          </w:tcPr>
          <w:p w14:paraId="4235C1C2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18</w:t>
            </w:r>
          </w:p>
        </w:tc>
      </w:tr>
      <w:tr w:rsidR="00025044" w:rsidRPr="004217F1" w14:paraId="7EBE9AD8" w14:textId="77777777" w:rsidTr="006F772C">
        <w:tc>
          <w:tcPr>
            <w:tcW w:w="562" w:type="dxa"/>
            <w:shd w:val="clear" w:color="auto" w:fill="C6D9F1"/>
            <w:vAlign w:val="center"/>
          </w:tcPr>
          <w:p w14:paraId="5C9A3F45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686" w:type="dxa"/>
            <w:vAlign w:val="center"/>
          </w:tcPr>
          <w:p w14:paraId="247A1ED9" w14:textId="77777777" w:rsidR="00025044" w:rsidRPr="006F772C" w:rsidRDefault="00025044" w:rsidP="006F772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Документирование</w:t>
            </w:r>
          </w:p>
        </w:tc>
        <w:tc>
          <w:tcPr>
            <w:tcW w:w="1956" w:type="dxa"/>
            <w:vAlign w:val="center"/>
          </w:tcPr>
          <w:p w14:paraId="7BFE2A11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0A0DA11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vAlign w:val="center"/>
          </w:tcPr>
          <w:p w14:paraId="15DA9CD0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16</w:t>
            </w:r>
          </w:p>
        </w:tc>
      </w:tr>
      <w:tr w:rsidR="00025044" w:rsidRPr="004217F1" w14:paraId="0DA04476" w14:textId="77777777" w:rsidTr="006F772C">
        <w:tc>
          <w:tcPr>
            <w:tcW w:w="562" w:type="dxa"/>
            <w:shd w:val="clear" w:color="auto" w:fill="C6D9F1"/>
            <w:vAlign w:val="center"/>
          </w:tcPr>
          <w:p w14:paraId="71475504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3686" w:type="dxa"/>
            <w:vAlign w:val="center"/>
          </w:tcPr>
          <w:p w14:paraId="589560BB" w14:textId="77777777" w:rsidR="00025044" w:rsidRPr="006F772C" w:rsidRDefault="00025044" w:rsidP="006F772C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</w:t>
            </w:r>
          </w:p>
        </w:tc>
        <w:tc>
          <w:tcPr>
            <w:tcW w:w="1956" w:type="dxa"/>
            <w:vAlign w:val="center"/>
          </w:tcPr>
          <w:p w14:paraId="75ACBD86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8,5</w:t>
            </w:r>
          </w:p>
        </w:tc>
        <w:tc>
          <w:tcPr>
            <w:tcW w:w="2126" w:type="dxa"/>
            <w:vAlign w:val="center"/>
          </w:tcPr>
          <w:p w14:paraId="7EEFA47A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12,5</w:t>
            </w:r>
          </w:p>
        </w:tc>
        <w:tc>
          <w:tcPr>
            <w:tcW w:w="1843" w:type="dxa"/>
            <w:vAlign w:val="center"/>
          </w:tcPr>
          <w:p w14:paraId="4A85E49D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21</w:t>
            </w:r>
          </w:p>
        </w:tc>
      </w:tr>
      <w:tr w:rsidR="00025044" w:rsidRPr="004217F1" w14:paraId="44D7C4EB" w14:textId="77777777" w:rsidTr="006F772C">
        <w:tc>
          <w:tcPr>
            <w:tcW w:w="4248" w:type="dxa"/>
            <w:gridSpan w:val="2"/>
            <w:shd w:val="clear" w:color="auto" w:fill="C6D9F1"/>
            <w:vAlign w:val="center"/>
          </w:tcPr>
          <w:p w14:paraId="586F2C25" w14:textId="77777777" w:rsidR="00025044" w:rsidRPr="006F772C" w:rsidRDefault="00025044" w:rsidP="006F772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956" w:type="dxa"/>
            <w:vAlign w:val="center"/>
          </w:tcPr>
          <w:p w14:paraId="3BFD7A02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33,5</w:t>
            </w:r>
          </w:p>
        </w:tc>
        <w:tc>
          <w:tcPr>
            <w:tcW w:w="2126" w:type="dxa"/>
            <w:vAlign w:val="center"/>
          </w:tcPr>
          <w:p w14:paraId="063E6E28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66,5</w:t>
            </w:r>
          </w:p>
        </w:tc>
        <w:tc>
          <w:tcPr>
            <w:tcW w:w="1843" w:type="dxa"/>
            <w:vAlign w:val="center"/>
          </w:tcPr>
          <w:p w14:paraId="24149653" w14:textId="77777777" w:rsidR="00025044" w:rsidRPr="006F772C" w:rsidRDefault="00025044" w:rsidP="006F772C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F772C">
              <w:rPr>
                <w:rFonts w:ascii="Times New Roman" w:hAnsi="Times New Roman"/>
                <w:b/>
                <w:szCs w:val="24"/>
                <w:lang w:eastAsia="en-US"/>
              </w:rPr>
              <w:t>100</w:t>
            </w:r>
          </w:p>
        </w:tc>
      </w:tr>
    </w:tbl>
    <w:p w14:paraId="24AA5240" w14:textId="77777777" w:rsidR="00025044" w:rsidRPr="004217F1" w:rsidRDefault="00025044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25044" w:rsidRPr="004217F1" w:rsidSect="00A67174">
      <w:headerReference w:type="default" r:id="rId8"/>
      <w:footerReference w:type="default" r:id="rId9"/>
      <w:headerReference w:type="first" r:id="rId1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24E4" w14:textId="77777777" w:rsidR="00BB724A" w:rsidRDefault="00BB724A">
      <w:r>
        <w:separator/>
      </w:r>
    </w:p>
  </w:endnote>
  <w:endnote w:type="continuationSeparator" w:id="0">
    <w:p w14:paraId="66ADFD4E" w14:textId="77777777" w:rsidR="00BB724A" w:rsidRDefault="00B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B0604020202020204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025044" w:rsidRPr="00832EBB" w14:paraId="4EEF43CB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3E10B353" w14:textId="77777777" w:rsidR="00025044" w:rsidRPr="00832EBB" w:rsidRDefault="00025044" w:rsidP="006F772C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21BC46A7" w14:textId="77777777" w:rsidR="00025044" w:rsidRPr="00832EBB" w:rsidRDefault="00025044" w:rsidP="006F772C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025044" w:rsidRPr="00832EBB" w14:paraId="4BB48725" w14:textId="77777777" w:rsidTr="004E2A66">
      <w:trPr>
        <w:jc w:val="center"/>
      </w:trPr>
      <w:tc>
        <w:tcPr>
          <w:tcW w:w="6358" w:type="dxa"/>
          <w:vAlign w:val="center"/>
        </w:tcPr>
        <w:p w14:paraId="4C089564" w14:textId="77777777" w:rsidR="00025044" w:rsidRPr="009955F8" w:rsidRDefault="00025044" w:rsidP="00CF261F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© «Ворлдскиллс Россия» (название компетенции)</w:t>
          </w:r>
        </w:p>
      </w:tc>
      <w:tc>
        <w:tcPr>
          <w:tcW w:w="3935" w:type="dxa"/>
          <w:vAlign w:val="center"/>
        </w:tcPr>
        <w:p w14:paraId="00580495" w14:textId="77777777" w:rsidR="00025044" w:rsidRPr="00832EBB" w:rsidRDefault="0002504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E56E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7B16710" w14:textId="77777777" w:rsidR="00025044" w:rsidRDefault="000250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62BB" w14:textId="77777777" w:rsidR="00BB724A" w:rsidRDefault="00BB724A">
      <w:r>
        <w:separator/>
      </w:r>
    </w:p>
  </w:footnote>
  <w:footnote w:type="continuationSeparator" w:id="0">
    <w:p w14:paraId="0821475D" w14:textId="77777777" w:rsidR="00BB724A" w:rsidRDefault="00BB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9535" w14:textId="77777777" w:rsidR="00025044" w:rsidRDefault="00BB724A">
    <w:pPr>
      <w:pStyle w:val="a8"/>
    </w:pPr>
    <w:r>
      <w:rPr>
        <w:noProof/>
      </w:rPr>
      <w:pict w14:anchorId="73880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1026" type="#_x0000_t75" alt="" style="position:absolute;margin-left:454.8pt;margin-top:-7.7pt;width:75pt;height:54.1pt;z-index:2;visibility:visible;mso-wrap-edited:f;mso-width-percent:0;mso-height-percent:0;mso-width-percent:0;mso-height-percent:0">
          <v:imagedata r:id="rId1" o:title="" cropright="23125f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405" w14:textId="77777777" w:rsidR="00025044" w:rsidRDefault="00BB724A" w:rsidP="00A67174">
    <w:pPr>
      <w:pStyle w:val="a8"/>
      <w:spacing w:after="240"/>
    </w:pPr>
    <w:r>
      <w:rPr>
        <w:noProof/>
      </w:rPr>
      <w:pict w14:anchorId="0B78F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5" type="#_x0000_t75" alt="" style="position:absolute;margin-left:365pt;margin-top:-46pt;width:150pt;height:109.8pt;z-index:1;visibility:visible;mso-wrap-edited:f;mso-width-percent:0;mso-height-percent:0;mso-position-horizontal-relative:margin;mso-position-vertical-relative:margin;mso-width-percent:0;mso-height-percent:0">
          <v:imagedata r:id="rId1" o:title="" cropright="23749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C2470E"/>
    <w:multiLevelType w:val="hybridMultilevel"/>
    <w:tmpl w:val="8DA47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2DA591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52C4BFB"/>
    <w:multiLevelType w:val="hybridMultilevel"/>
    <w:tmpl w:val="51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1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16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6BA"/>
    <w:rsid w:val="00025044"/>
    <w:rsid w:val="00050121"/>
    <w:rsid w:val="00066DE8"/>
    <w:rsid w:val="00076722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64A0"/>
    <w:rsid w:val="00170FE4"/>
    <w:rsid w:val="001B5CE5"/>
    <w:rsid w:val="001B6E76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70ABB"/>
    <w:rsid w:val="00383A97"/>
    <w:rsid w:val="00384F61"/>
    <w:rsid w:val="003A072F"/>
    <w:rsid w:val="003C0ABF"/>
    <w:rsid w:val="003C284C"/>
    <w:rsid w:val="003D7F11"/>
    <w:rsid w:val="003E2FD4"/>
    <w:rsid w:val="003F07DC"/>
    <w:rsid w:val="0040722E"/>
    <w:rsid w:val="004217F1"/>
    <w:rsid w:val="00425D35"/>
    <w:rsid w:val="00441ACD"/>
    <w:rsid w:val="00452EA3"/>
    <w:rsid w:val="00472522"/>
    <w:rsid w:val="00476D40"/>
    <w:rsid w:val="00494884"/>
    <w:rsid w:val="004A1455"/>
    <w:rsid w:val="004A4239"/>
    <w:rsid w:val="004C6D8D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40963"/>
    <w:rsid w:val="00640D10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0231"/>
    <w:rsid w:val="006C5C44"/>
    <w:rsid w:val="006C7E5F"/>
    <w:rsid w:val="006E1059"/>
    <w:rsid w:val="006F772C"/>
    <w:rsid w:val="00703C1B"/>
    <w:rsid w:val="00721023"/>
    <w:rsid w:val="00737611"/>
    <w:rsid w:val="00740FE5"/>
    <w:rsid w:val="0074739F"/>
    <w:rsid w:val="00747919"/>
    <w:rsid w:val="00751FF6"/>
    <w:rsid w:val="00752EB2"/>
    <w:rsid w:val="0075575E"/>
    <w:rsid w:val="007557F6"/>
    <w:rsid w:val="00772CB1"/>
    <w:rsid w:val="00775F03"/>
    <w:rsid w:val="00787B8E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24A68"/>
    <w:rsid w:val="00832EBB"/>
    <w:rsid w:val="00834696"/>
    <w:rsid w:val="0083696F"/>
    <w:rsid w:val="00852147"/>
    <w:rsid w:val="0085229B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35E26"/>
    <w:rsid w:val="00970868"/>
    <w:rsid w:val="00982282"/>
    <w:rsid w:val="00991922"/>
    <w:rsid w:val="009950BE"/>
    <w:rsid w:val="009955F8"/>
    <w:rsid w:val="009A3DF0"/>
    <w:rsid w:val="009A4656"/>
    <w:rsid w:val="009D2126"/>
    <w:rsid w:val="009F008A"/>
    <w:rsid w:val="009F6F7F"/>
    <w:rsid w:val="00A1759E"/>
    <w:rsid w:val="00A36B55"/>
    <w:rsid w:val="00A406A7"/>
    <w:rsid w:val="00A67174"/>
    <w:rsid w:val="00A71325"/>
    <w:rsid w:val="00A725E7"/>
    <w:rsid w:val="00A81D84"/>
    <w:rsid w:val="00AA0D5E"/>
    <w:rsid w:val="00AA510B"/>
    <w:rsid w:val="00AA6AC6"/>
    <w:rsid w:val="00AD22C3"/>
    <w:rsid w:val="00AE1B88"/>
    <w:rsid w:val="00AE56EA"/>
    <w:rsid w:val="00AF0E34"/>
    <w:rsid w:val="00B165AD"/>
    <w:rsid w:val="00B34EBD"/>
    <w:rsid w:val="00B352DD"/>
    <w:rsid w:val="00B509A6"/>
    <w:rsid w:val="00B539EF"/>
    <w:rsid w:val="00B555AD"/>
    <w:rsid w:val="00B57C0B"/>
    <w:rsid w:val="00B62BF7"/>
    <w:rsid w:val="00B64E2F"/>
    <w:rsid w:val="00B73973"/>
    <w:rsid w:val="00B73BF9"/>
    <w:rsid w:val="00B73D81"/>
    <w:rsid w:val="00B75487"/>
    <w:rsid w:val="00B8031D"/>
    <w:rsid w:val="00B835F4"/>
    <w:rsid w:val="00B961BC"/>
    <w:rsid w:val="00BA22B5"/>
    <w:rsid w:val="00BA5866"/>
    <w:rsid w:val="00BA774F"/>
    <w:rsid w:val="00BB724A"/>
    <w:rsid w:val="00BB7B25"/>
    <w:rsid w:val="00BC0E0E"/>
    <w:rsid w:val="00BC3E44"/>
    <w:rsid w:val="00BD1AB8"/>
    <w:rsid w:val="00BD2F82"/>
    <w:rsid w:val="00BF4D6B"/>
    <w:rsid w:val="00BF6513"/>
    <w:rsid w:val="00C0130D"/>
    <w:rsid w:val="00C02EBE"/>
    <w:rsid w:val="00C122D8"/>
    <w:rsid w:val="00C13929"/>
    <w:rsid w:val="00C1456D"/>
    <w:rsid w:val="00C17E65"/>
    <w:rsid w:val="00C270D6"/>
    <w:rsid w:val="00C31230"/>
    <w:rsid w:val="00C43CE3"/>
    <w:rsid w:val="00C609DD"/>
    <w:rsid w:val="00C75F23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5D17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870ED"/>
    <w:rsid w:val="00D960BB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630E"/>
    <w:rsid w:val="00E379FC"/>
    <w:rsid w:val="00E4055E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D1438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24D5841"/>
  <w15:docId w15:val="{FBB78860-B6B6-4C82-89D8-6109614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1DA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DA8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uiPriority w:val="99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CF26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CF261F"/>
    <w:rPr>
      <w:rFonts w:ascii="Calibri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CF261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F261F"/>
    <w:rPr>
      <w:rFonts w:ascii="Calibri" w:hAnsi="Calibri" w:cs="Times New Roman"/>
      <w:b/>
      <w:bCs/>
    </w:rPr>
  </w:style>
  <w:style w:type="paragraph" w:styleId="af3">
    <w:name w:val="TOC Heading"/>
    <w:basedOn w:val="1"/>
    <w:next w:val="a"/>
    <w:uiPriority w:val="99"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uiPriority w:val="99"/>
    <w:qFormat/>
    <w:rsid w:val="000A1DA8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5">
    <w:name w:val="Заголовок Знак"/>
    <w:link w:val="af4"/>
    <w:uiPriority w:val="99"/>
    <w:locked/>
    <w:rsid w:val="000A1DA8"/>
    <w:rPr>
      <w:rFonts w:ascii="Cambria" w:hAnsi="Cambria" w:cs="Times New Roman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99"/>
    <w:rsid w:val="000A1DA8"/>
    <w:pPr>
      <w:spacing w:before="240" w:after="0"/>
    </w:pPr>
    <w:rPr>
      <w:rFonts w:cs="Calibr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0A1DA8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99"/>
    <w:rsid w:val="000A1DA8"/>
    <w:pPr>
      <w:spacing w:after="0"/>
      <w:ind w:left="220"/>
    </w:pPr>
    <w:rPr>
      <w:rFonts w:cs="Calibri"/>
      <w:sz w:val="20"/>
      <w:szCs w:val="20"/>
    </w:rPr>
  </w:style>
  <w:style w:type="character" w:styleId="af6">
    <w:name w:val="Hyperlink"/>
    <w:uiPriority w:val="99"/>
    <w:rsid w:val="00747919"/>
    <w:rPr>
      <w:rFonts w:cs="Times New Roman"/>
      <w:color w:val="0000FF"/>
      <w:u w:val="single"/>
    </w:rPr>
  </w:style>
  <w:style w:type="paragraph" w:styleId="40">
    <w:name w:val="toc 4"/>
    <w:basedOn w:val="a"/>
    <w:next w:val="a"/>
    <w:autoRedefine/>
    <w:uiPriority w:val="99"/>
    <w:rsid w:val="00AE1B88"/>
    <w:pPr>
      <w:spacing w:after="0"/>
      <w:ind w:left="44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AE1B88"/>
    <w:pPr>
      <w:spacing w:after="0"/>
      <w:ind w:left="6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AE1B88"/>
    <w:pPr>
      <w:spacing w:after="0"/>
      <w:ind w:left="88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AE1B88"/>
    <w:pPr>
      <w:spacing w:after="0"/>
      <w:ind w:left="110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AE1B88"/>
    <w:pPr>
      <w:spacing w:after="0"/>
      <w:ind w:left="132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AE1B88"/>
    <w:pPr>
      <w:spacing w:after="0"/>
      <w:ind w:left="1540"/>
    </w:pPr>
    <w:rPr>
      <w:rFonts w:cs="Calibri"/>
      <w:sz w:val="20"/>
      <w:szCs w:val="20"/>
    </w:rPr>
  </w:style>
  <w:style w:type="table" w:customStyle="1" w:styleId="TableNormal1">
    <w:name w:val="Table Normal1"/>
    <w:uiPriority w:val="99"/>
    <w:rsid w:val="00AA6AC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footnote text"/>
    <w:basedOn w:val="a"/>
    <w:link w:val="af8"/>
    <w:uiPriority w:val="99"/>
    <w:rsid w:val="004217F1"/>
    <w:pPr>
      <w:spacing w:after="0" w:line="360" w:lineRule="auto"/>
    </w:pPr>
    <w:rPr>
      <w:rFonts w:ascii="Times New Roman" w:hAnsi="Times New Roman"/>
      <w:szCs w:val="20"/>
      <w:u w:color="000000"/>
    </w:rPr>
  </w:style>
  <w:style w:type="character" w:customStyle="1" w:styleId="af8">
    <w:name w:val="Текст сноски Знак"/>
    <w:link w:val="af7"/>
    <w:uiPriority w:val="99"/>
    <w:locked/>
    <w:rsid w:val="004217F1"/>
    <w:rPr>
      <w:rFonts w:cs="Times New Roman"/>
      <w:sz w:val="22"/>
      <w:u w:color="000000"/>
    </w:rPr>
  </w:style>
  <w:style w:type="character" w:styleId="af9">
    <w:name w:val="footnote reference"/>
    <w:uiPriority w:val="99"/>
    <w:rsid w:val="004217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0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0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9</Pages>
  <Words>2333</Words>
  <Characters>13304</Characters>
  <Application>Microsoft Office Word</Application>
  <DocSecurity>0</DocSecurity>
  <Lines>110</Lines>
  <Paragraphs>31</Paragraphs>
  <ScaleCrop>false</ScaleCrop>
  <Company>MoBIL GROUP</Company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«Ворлдскиллс Россия» (название компетенции)</dc:creator>
  <cp:keywords/>
  <dc:description/>
  <cp:lastModifiedBy>Microsoft Office User</cp:lastModifiedBy>
  <cp:revision>41</cp:revision>
  <cp:lastPrinted>2021-04-13T12:22:00Z</cp:lastPrinted>
  <dcterms:created xsi:type="dcterms:W3CDTF">2016-05-23T05:41:00Z</dcterms:created>
  <dcterms:modified xsi:type="dcterms:W3CDTF">2022-01-23T20:31:00Z</dcterms:modified>
</cp:coreProperties>
</file>